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5F0C" w:rsidRPr="00201D66" w:rsidP="00201D66">
      <w:pPr>
        <w:ind w:left="5664"/>
        <w:rPr>
          <w:sz w:val="28"/>
          <w:szCs w:val="28"/>
        </w:rPr>
      </w:pPr>
      <w:r w:rsidRPr="00201D66">
        <w:rPr>
          <w:sz w:val="28"/>
          <w:szCs w:val="28"/>
        </w:rPr>
        <w:t xml:space="preserve">          </w:t>
      </w:r>
      <w:r w:rsidRPr="00201D66">
        <w:rPr>
          <w:sz w:val="28"/>
          <w:szCs w:val="28"/>
        </w:rPr>
        <w:t>дело  №</w:t>
      </w:r>
      <w:r w:rsidRPr="00201D66">
        <w:rPr>
          <w:sz w:val="28"/>
          <w:szCs w:val="28"/>
        </w:rPr>
        <w:t xml:space="preserve"> 2-426-1703/2025</w:t>
      </w:r>
    </w:p>
    <w:p w:rsidR="00515F0C" w:rsidRPr="00201D66" w:rsidP="00201D66">
      <w:pPr>
        <w:ind w:firstLine="708"/>
        <w:rPr>
          <w:sz w:val="28"/>
          <w:szCs w:val="28"/>
        </w:rPr>
      </w:pPr>
      <w:r w:rsidRPr="00201D66">
        <w:rPr>
          <w:sz w:val="28"/>
          <w:szCs w:val="28"/>
        </w:rPr>
        <w:tab/>
      </w:r>
      <w:r w:rsidRPr="00201D66">
        <w:rPr>
          <w:sz w:val="28"/>
          <w:szCs w:val="28"/>
        </w:rPr>
        <w:tab/>
      </w:r>
      <w:r w:rsidRPr="00201D66">
        <w:rPr>
          <w:sz w:val="28"/>
          <w:szCs w:val="28"/>
        </w:rPr>
        <w:tab/>
      </w:r>
      <w:r w:rsidRPr="00201D66">
        <w:rPr>
          <w:sz w:val="28"/>
          <w:szCs w:val="28"/>
        </w:rPr>
        <w:tab/>
      </w:r>
      <w:r w:rsidRPr="00201D66">
        <w:rPr>
          <w:sz w:val="28"/>
          <w:szCs w:val="28"/>
        </w:rPr>
        <w:tab/>
      </w:r>
      <w:r w:rsidRPr="00201D66">
        <w:rPr>
          <w:sz w:val="28"/>
          <w:szCs w:val="28"/>
        </w:rPr>
        <w:tab/>
        <w:t xml:space="preserve">           86</w:t>
      </w:r>
      <w:r w:rsidRPr="00201D66">
        <w:rPr>
          <w:sz w:val="28"/>
          <w:szCs w:val="28"/>
          <w:lang w:val="en-US"/>
        </w:rPr>
        <w:t>MS</w:t>
      </w:r>
      <w:r w:rsidRPr="00201D66">
        <w:rPr>
          <w:sz w:val="28"/>
          <w:szCs w:val="28"/>
        </w:rPr>
        <w:t>0034-01-2025-000698-91</w:t>
      </w:r>
    </w:p>
    <w:p w:rsidR="00515F0C" w:rsidRPr="00201D66" w:rsidP="00201D66">
      <w:pPr>
        <w:ind w:firstLine="708"/>
        <w:rPr>
          <w:sz w:val="28"/>
          <w:szCs w:val="28"/>
        </w:rPr>
      </w:pPr>
    </w:p>
    <w:p w:rsidR="00515F0C" w:rsidRPr="00201D66" w:rsidP="00201D66">
      <w:pPr>
        <w:ind w:firstLine="708"/>
        <w:jc w:val="center"/>
        <w:rPr>
          <w:sz w:val="28"/>
          <w:szCs w:val="28"/>
        </w:rPr>
      </w:pPr>
      <w:r w:rsidRPr="00201D66">
        <w:rPr>
          <w:sz w:val="28"/>
          <w:szCs w:val="28"/>
        </w:rPr>
        <w:t>РЕШЕНИЕ</w:t>
      </w:r>
    </w:p>
    <w:p w:rsidR="00515F0C" w:rsidRPr="00201D66" w:rsidP="00201D66">
      <w:pPr>
        <w:ind w:firstLine="708"/>
        <w:jc w:val="center"/>
        <w:rPr>
          <w:sz w:val="28"/>
          <w:szCs w:val="28"/>
        </w:rPr>
      </w:pPr>
      <w:r w:rsidRPr="00201D66">
        <w:rPr>
          <w:sz w:val="28"/>
          <w:szCs w:val="28"/>
        </w:rPr>
        <w:t>Именем  Российской</w:t>
      </w:r>
      <w:r w:rsidRPr="00201D66">
        <w:rPr>
          <w:sz w:val="28"/>
          <w:szCs w:val="28"/>
        </w:rPr>
        <w:t xml:space="preserve"> Федерации</w:t>
      </w:r>
    </w:p>
    <w:p w:rsidR="00515F0C" w:rsidRPr="00201D66" w:rsidP="00201D66">
      <w:pPr>
        <w:rPr>
          <w:sz w:val="28"/>
          <w:szCs w:val="28"/>
        </w:rPr>
      </w:pPr>
      <w:r w:rsidRPr="00201D66">
        <w:rPr>
          <w:sz w:val="28"/>
          <w:szCs w:val="28"/>
        </w:rPr>
        <w:t>17 апреля 2025 года</w:t>
      </w:r>
      <w:r w:rsidRPr="00201D66">
        <w:rPr>
          <w:sz w:val="28"/>
          <w:szCs w:val="28"/>
        </w:rPr>
        <w:tab/>
      </w:r>
      <w:r w:rsidRPr="00201D66">
        <w:rPr>
          <w:sz w:val="28"/>
          <w:szCs w:val="28"/>
        </w:rPr>
        <w:tab/>
      </w:r>
      <w:r w:rsidRPr="00201D66">
        <w:rPr>
          <w:sz w:val="28"/>
          <w:szCs w:val="28"/>
        </w:rPr>
        <w:tab/>
      </w:r>
      <w:r w:rsidRPr="00201D66">
        <w:rPr>
          <w:sz w:val="28"/>
          <w:szCs w:val="28"/>
        </w:rPr>
        <w:tab/>
      </w:r>
      <w:r w:rsidRPr="00201D66">
        <w:rPr>
          <w:sz w:val="28"/>
          <w:szCs w:val="28"/>
        </w:rPr>
        <w:tab/>
      </w:r>
      <w:r w:rsidRPr="00201D66">
        <w:rPr>
          <w:sz w:val="28"/>
          <w:szCs w:val="28"/>
        </w:rPr>
        <w:tab/>
      </w:r>
      <w:r w:rsidRPr="00201D66">
        <w:rPr>
          <w:sz w:val="28"/>
          <w:szCs w:val="28"/>
        </w:rPr>
        <w:tab/>
      </w:r>
      <w:r w:rsidRPr="00201D66">
        <w:rPr>
          <w:sz w:val="28"/>
          <w:szCs w:val="28"/>
        </w:rPr>
        <w:tab/>
        <w:t xml:space="preserve">г. Когалым </w:t>
      </w:r>
    </w:p>
    <w:p w:rsidR="00515F0C" w:rsidRPr="00201D66" w:rsidP="00201D66">
      <w:pPr>
        <w:ind w:firstLine="708"/>
        <w:rPr>
          <w:sz w:val="28"/>
          <w:szCs w:val="28"/>
        </w:rPr>
      </w:pPr>
      <w:r w:rsidRPr="00201D66">
        <w:rPr>
          <w:sz w:val="28"/>
          <w:szCs w:val="28"/>
        </w:rPr>
        <w:t xml:space="preserve"> </w:t>
      </w:r>
      <w:r w:rsidRPr="00201D66">
        <w:rPr>
          <w:sz w:val="28"/>
          <w:szCs w:val="28"/>
        </w:rPr>
        <w:t>Мировой  судья</w:t>
      </w:r>
      <w:r w:rsidRPr="00201D66">
        <w:rPr>
          <w:sz w:val="28"/>
          <w:szCs w:val="28"/>
        </w:rPr>
        <w:t xml:space="preserve"> судебного  участка  № 3 Когалымского  судебного района  Ханты-Мансийского   автономного  округа  - Югры    Филяева Е.М., </w:t>
      </w:r>
    </w:p>
    <w:p w:rsidR="00515F0C" w:rsidRPr="00201D66" w:rsidP="00201D66">
      <w:pPr>
        <w:rPr>
          <w:sz w:val="28"/>
          <w:szCs w:val="28"/>
        </w:rPr>
      </w:pPr>
      <w:r w:rsidRPr="00201D66">
        <w:rPr>
          <w:sz w:val="28"/>
          <w:szCs w:val="28"/>
        </w:rPr>
        <w:t xml:space="preserve">при </w:t>
      </w:r>
      <w:r w:rsidRPr="00201D66">
        <w:rPr>
          <w:sz w:val="28"/>
          <w:szCs w:val="28"/>
        </w:rPr>
        <w:t>секретаре  Макаровой</w:t>
      </w:r>
      <w:r w:rsidRPr="00201D66">
        <w:rPr>
          <w:sz w:val="28"/>
          <w:szCs w:val="28"/>
        </w:rPr>
        <w:t xml:space="preserve"> Е.А, </w:t>
      </w:r>
    </w:p>
    <w:p w:rsidR="00515F0C" w:rsidRPr="00201D66" w:rsidP="00201D66">
      <w:pPr>
        <w:jc w:val="both"/>
        <w:rPr>
          <w:sz w:val="28"/>
          <w:szCs w:val="28"/>
        </w:rPr>
      </w:pPr>
      <w:r w:rsidRPr="00201D66">
        <w:rPr>
          <w:sz w:val="28"/>
          <w:szCs w:val="28"/>
        </w:rPr>
        <w:t>рассмотрев  в</w:t>
      </w:r>
      <w:r w:rsidRPr="00201D66">
        <w:rPr>
          <w:sz w:val="28"/>
          <w:szCs w:val="28"/>
        </w:rPr>
        <w:t xml:space="preserve"> открытом  судебном заседании   гражданское дело  № 2-426-1703/2025  по исковому заявлению   Общества  с ограниченной ответственностью Профессиональная коллекторская  организация «Региональная  Служба  Взыскания»    к </w:t>
      </w:r>
      <w:r w:rsidR="00A523C9">
        <w:rPr>
          <w:sz w:val="28"/>
          <w:szCs w:val="28"/>
        </w:rPr>
        <w:t xml:space="preserve"> </w:t>
      </w:r>
      <w:r w:rsidRPr="00201D66">
        <w:rPr>
          <w:sz w:val="28"/>
          <w:szCs w:val="28"/>
        </w:rPr>
        <w:t xml:space="preserve">Курской Юлии Игоревне  о взыскании  задолженности  по кредитному договору,  судебных  расходов      </w:t>
      </w:r>
    </w:p>
    <w:p w:rsidR="00515F0C" w:rsidRPr="00201D66" w:rsidP="00201D66">
      <w:pPr>
        <w:jc w:val="both"/>
        <w:rPr>
          <w:sz w:val="28"/>
          <w:szCs w:val="28"/>
        </w:rPr>
      </w:pPr>
    </w:p>
    <w:p w:rsidR="00515F0C" w:rsidRPr="00201D66" w:rsidP="00201D66">
      <w:pPr>
        <w:pStyle w:val="BodyTextIndent"/>
        <w:ind w:left="0" w:firstLine="0"/>
        <w:jc w:val="center"/>
        <w:rPr>
          <w:sz w:val="28"/>
          <w:szCs w:val="28"/>
        </w:rPr>
      </w:pPr>
      <w:r w:rsidRPr="00201D66">
        <w:rPr>
          <w:sz w:val="28"/>
          <w:szCs w:val="28"/>
        </w:rPr>
        <w:t>У С Т А Н О В И Л:</w:t>
      </w:r>
    </w:p>
    <w:p w:rsidR="00515F0C" w:rsidRPr="00201D66" w:rsidP="00201D66">
      <w:pPr>
        <w:pStyle w:val="BodyTextIndent"/>
        <w:ind w:left="0" w:firstLine="0"/>
        <w:jc w:val="center"/>
        <w:rPr>
          <w:sz w:val="28"/>
          <w:szCs w:val="28"/>
        </w:rPr>
      </w:pPr>
    </w:p>
    <w:p w:rsidR="00515F0C" w:rsidRPr="00201D66" w:rsidP="00201D66">
      <w:pPr>
        <w:pStyle w:val="BodyTextIndent"/>
        <w:ind w:left="0" w:firstLine="708"/>
        <w:rPr>
          <w:sz w:val="28"/>
          <w:szCs w:val="28"/>
          <w:shd w:val="clear" w:color="auto" w:fill="FFFFFF"/>
        </w:rPr>
      </w:pPr>
      <w:r w:rsidRPr="00201D66">
        <w:rPr>
          <w:sz w:val="28"/>
          <w:szCs w:val="28"/>
        </w:rPr>
        <w:t xml:space="preserve">Общество с ограниченной ответственностью Профессиональная </w:t>
      </w:r>
      <w:r w:rsidRPr="00201D66">
        <w:rPr>
          <w:sz w:val="28"/>
          <w:szCs w:val="28"/>
        </w:rPr>
        <w:t>коллекторская  организация</w:t>
      </w:r>
      <w:r w:rsidRPr="00201D66">
        <w:rPr>
          <w:sz w:val="28"/>
          <w:szCs w:val="28"/>
        </w:rPr>
        <w:t xml:space="preserve"> «Региональная  Служба  Взыскания» ( далее- ООО ПКО «РСВ»)    обратилось     с  исковым заявлением  к  Курской Ю.И.   о  взыскании  задолженности  по кредитному  договору    от 06.11.2012 № МТСК66773921/810/112,  мотивируя тем, что  06.11.2012 года между  </w:t>
      </w:r>
      <w:r w:rsidR="00A523C9">
        <w:rPr>
          <w:sz w:val="28"/>
          <w:szCs w:val="28"/>
        </w:rPr>
        <w:t xml:space="preserve"> </w:t>
      </w:r>
      <w:r w:rsidRPr="00201D66">
        <w:rPr>
          <w:sz w:val="28"/>
          <w:szCs w:val="28"/>
        </w:rPr>
        <w:t xml:space="preserve">  Публичным акционерным обществом  «МТС-Банк»  </w:t>
      </w:r>
      <w:r w:rsidR="00A523C9">
        <w:rPr>
          <w:sz w:val="28"/>
          <w:szCs w:val="28"/>
        </w:rPr>
        <w:t>и</w:t>
      </w:r>
      <w:r w:rsidRPr="00201D66">
        <w:rPr>
          <w:sz w:val="28"/>
          <w:szCs w:val="28"/>
        </w:rPr>
        <w:t xml:space="preserve">  Курской Ю.И. заключен  кредитный </w:t>
      </w:r>
      <w:r w:rsidR="00A523C9">
        <w:rPr>
          <w:sz w:val="28"/>
          <w:szCs w:val="28"/>
        </w:rPr>
        <w:t>договор</w:t>
      </w:r>
      <w:r w:rsidRPr="00201D66">
        <w:rPr>
          <w:sz w:val="28"/>
          <w:szCs w:val="28"/>
        </w:rPr>
        <w:t xml:space="preserve"> № МТСК66773921/8100/12 согласно  которому    ответчику   предоставлен кредит в размере  и  на  условиях, предусмотренных </w:t>
      </w:r>
      <w:r w:rsidRPr="00201D66">
        <w:rPr>
          <w:sz w:val="28"/>
          <w:szCs w:val="28"/>
        </w:rPr>
        <w:t>договором,  а</w:t>
      </w:r>
      <w:r w:rsidRPr="00201D66">
        <w:rPr>
          <w:sz w:val="28"/>
          <w:szCs w:val="28"/>
        </w:rPr>
        <w:t xml:space="preserve">   ответчик обязался  возвратить   кредит  и  уплатить  проценты  за пользование кредитом, комиссии  и иные  выплаты    в  сроки  и  порядке, установленные  договором.    </w:t>
      </w:r>
      <w:r w:rsidRPr="00201D66">
        <w:rPr>
          <w:sz w:val="28"/>
          <w:szCs w:val="28"/>
        </w:rPr>
        <w:t>Денежные  средства</w:t>
      </w:r>
      <w:r w:rsidRPr="00201D66">
        <w:rPr>
          <w:sz w:val="28"/>
          <w:szCs w:val="28"/>
        </w:rPr>
        <w:t xml:space="preserve">    </w:t>
      </w:r>
      <w:r w:rsidRPr="00201D66" w:rsidR="00A97BD0">
        <w:rPr>
          <w:sz w:val="28"/>
          <w:szCs w:val="28"/>
        </w:rPr>
        <w:t>были  предоставлены ответчику, о</w:t>
      </w:r>
      <w:r w:rsidRPr="00201D66">
        <w:rPr>
          <w:sz w:val="28"/>
          <w:szCs w:val="28"/>
        </w:rPr>
        <w:t>днако  в</w:t>
      </w:r>
      <w:r w:rsidRPr="00201D66" w:rsidR="00A97BD0">
        <w:rPr>
          <w:sz w:val="28"/>
          <w:szCs w:val="28"/>
        </w:rPr>
        <w:t xml:space="preserve"> нарушение </w:t>
      </w:r>
      <w:r w:rsidRPr="00201D66">
        <w:rPr>
          <w:sz w:val="28"/>
          <w:szCs w:val="28"/>
        </w:rPr>
        <w:t xml:space="preserve">  установленны</w:t>
      </w:r>
      <w:r w:rsidRPr="00201D66" w:rsidR="00A97BD0">
        <w:rPr>
          <w:sz w:val="28"/>
          <w:szCs w:val="28"/>
        </w:rPr>
        <w:t>х</w:t>
      </w:r>
      <w:r w:rsidRPr="00201D66">
        <w:rPr>
          <w:sz w:val="28"/>
          <w:szCs w:val="28"/>
        </w:rPr>
        <w:t xml:space="preserve"> </w:t>
      </w:r>
      <w:r w:rsidRPr="00201D66" w:rsidR="00A97BD0">
        <w:rPr>
          <w:sz w:val="28"/>
          <w:szCs w:val="28"/>
        </w:rPr>
        <w:t xml:space="preserve">договором  сроков оплаты, и несмотря на  истечение  срока кредита, полученные   ответчиком денежные  средства  по договору  не  возвращены.  </w:t>
      </w:r>
      <w:r w:rsidRPr="00201D66">
        <w:rPr>
          <w:sz w:val="28"/>
          <w:szCs w:val="28"/>
        </w:rPr>
        <w:t xml:space="preserve"> </w:t>
      </w:r>
      <w:r w:rsidRPr="00201D66" w:rsidR="00A97BD0">
        <w:rPr>
          <w:sz w:val="28"/>
          <w:szCs w:val="28"/>
        </w:rPr>
        <w:t>19.12.2016</w:t>
      </w:r>
      <w:r w:rsidRPr="00201D66">
        <w:rPr>
          <w:sz w:val="28"/>
          <w:szCs w:val="28"/>
        </w:rPr>
        <w:t xml:space="preserve"> </w:t>
      </w:r>
      <w:r w:rsidR="00A523C9">
        <w:rPr>
          <w:sz w:val="28"/>
          <w:szCs w:val="28"/>
        </w:rPr>
        <w:t xml:space="preserve"> </w:t>
      </w:r>
      <w:r w:rsidRPr="00201D66">
        <w:rPr>
          <w:sz w:val="28"/>
          <w:szCs w:val="28"/>
        </w:rPr>
        <w:t xml:space="preserve">   между </w:t>
      </w:r>
      <w:r w:rsidR="00A523C9">
        <w:rPr>
          <w:sz w:val="28"/>
          <w:szCs w:val="28"/>
        </w:rPr>
        <w:t>ПАО</w:t>
      </w:r>
      <w:r w:rsidRPr="00201D66">
        <w:rPr>
          <w:sz w:val="28"/>
          <w:szCs w:val="28"/>
        </w:rPr>
        <w:t xml:space="preserve">  </w:t>
      </w:r>
      <w:r w:rsidRPr="00201D66" w:rsidR="00A97BD0">
        <w:rPr>
          <w:sz w:val="28"/>
          <w:szCs w:val="28"/>
        </w:rPr>
        <w:t>«</w:t>
      </w:r>
      <w:r w:rsidRPr="00201D66" w:rsidR="00A97BD0">
        <w:rPr>
          <w:sz w:val="28"/>
          <w:szCs w:val="28"/>
        </w:rPr>
        <w:t>МТС-Банк</w:t>
      </w:r>
      <w:r w:rsidRPr="00201D66">
        <w:rPr>
          <w:sz w:val="28"/>
          <w:szCs w:val="28"/>
        </w:rPr>
        <w:t xml:space="preserve">» и  </w:t>
      </w:r>
      <w:r w:rsidRPr="00201D66" w:rsidR="00A97BD0">
        <w:rPr>
          <w:sz w:val="28"/>
          <w:szCs w:val="28"/>
        </w:rPr>
        <w:t xml:space="preserve">СВЕА ЭКОНОМИ САЙПРУС ЛИМИТЕД </w:t>
      </w:r>
      <w:r w:rsidRPr="00201D66">
        <w:rPr>
          <w:sz w:val="28"/>
          <w:szCs w:val="28"/>
        </w:rPr>
        <w:t xml:space="preserve"> заключен договор  уступки  права  требования  № </w:t>
      </w:r>
      <w:r w:rsidRPr="00201D66" w:rsidR="00A97BD0">
        <w:rPr>
          <w:sz w:val="28"/>
          <w:szCs w:val="28"/>
        </w:rPr>
        <w:t>19/12/2016</w:t>
      </w:r>
      <w:r w:rsidRPr="00201D66">
        <w:rPr>
          <w:sz w:val="28"/>
          <w:szCs w:val="28"/>
        </w:rPr>
        <w:t xml:space="preserve">,   согласно  которому право требования </w:t>
      </w:r>
      <w:r w:rsidRPr="00201D66" w:rsidR="00A97BD0">
        <w:rPr>
          <w:sz w:val="28"/>
          <w:szCs w:val="28"/>
        </w:rPr>
        <w:t xml:space="preserve">в том  числе  по  указанному </w:t>
      </w:r>
      <w:r w:rsidR="00A523C9">
        <w:rPr>
          <w:sz w:val="28"/>
          <w:szCs w:val="28"/>
        </w:rPr>
        <w:t>кредитному</w:t>
      </w:r>
      <w:r w:rsidRPr="00201D66">
        <w:rPr>
          <w:sz w:val="28"/>
          <w:szCs w:val="28"/>
        </w:rPr>
        <w:t xml:space="preserve"> договору  </w:t>
      </w:r>
      <w:r w:rsidRPr="00201D66" w:rsidR="00A97BD0">
        <w:rPr>
          <w:sz w:val="28"/>
          <w:szCs w:val="28"/>
        </w:rPr>
        <w:t xml:space="preserve"> </w:t>
      </w:r>
      <w:r w:rsidRPr="00201D66">
        <w:rPr>
          <w:sz w:val="28"/>
          <w:szCs w:val="28"/>
        </w:rPr>
        <w:t xml:space="preserve"> перешло </w:t>
      </w:r>
      <w:r w:rsidRPr="00201D66" w:rsidR="00A97BD0">
        <w:rPr>
          <w:sz w:val="28"/>
          <w:szCs w:val="28"/>
        </w:rPr>
        <w:t>СВЕА ЭКОНОМИ САЙПРУС ЛИМИТЕД</w:t>
      </w:r>
      <w:r w:rsidR="00A523C9">
        <w:rPr>
          <w:sz w:val="28"/>
          <w:szCs w:val="28"/>
        </w:rPr>
        <w:t>.</w:t>
      </w:r>
      <w:r w:rsidRPr="00201D66">
        <w:rPr>
          <w:sz w:val="28"/>
          <w:szCs w:val="28"/>
        </w:rPr>
        <w:t xml:space="preserve"> </w:t>
      </w:r>
      <w:r w:rsidRPr="00201D66" w:rsidR="00A97BD0">
        <w:rPr>
          <w:sz w:val="28"/>
          <w:szCs w:val="28"/>
        </w:rPr>
        <w:t xml:space="preserve"> 19.11.2021 между СВЕА ЭКОНОМИ САЙПРУС ЛИМИТЕД и  Обществом  с ограниченной ответственностью «Региональная Служба Взыскания» заключен договор уступки  права требования,  в том  числе  по  указанному договору.  25.10.2023 </w:t>
      </w:r>
      <w:r w:rsidRPr="00201D66">
        <w:rPr>
          <w:sz w:val="28"/>
          <w:szCs w:val="28"/>
        </w:rPr>
        <w:t xml:space="preserve">   </w:t>
      </w:r>
      <w:r w:rsidRPr="00201D66">
        <w:rPr>
          <w:sz w:val="28"/>
          <w:szCs w:val="28"/>
        </w:rPr>
        <w:t>произошла  смена</w:t>
      </w:r>
      <w:r w:rsidRPr="00201D66">
        <w:rPr>
          <w:sz w:val="28"/>
          <w:szCs w:val="28"/>
        </w:rPr>
        <w:t xml:space="preserve"> наименования   истца  на Общество   с ограниченной ответственностью Профессиональная коллекторская организация «Региональная Служба Взыскания».  </w:t>
      </w:r>
      <w:r w:rsidRPr="00201D66" w:rsidR="00A97BD0">
        <w:rPr>
          <w:sz w:val="28"/>
          <w:szCs w:val="28"/>
        </w:rPr>
        <w:t>09.12.2019</w:t>
      </w:r>
      <w:r w:rsidRPr="00201D66">
        <w:rPr>
          <w:sz w:val="28"/>
          <w:szCs w:val="28"/>
        </w:rPr>
        <w:t xml:space="preserve">  мировым</w:t>
      </w:r>
      <w:r w:rsidRPr="00201D66">
        <w:rPr>
          <w:sz w:val="28"/>
          <w:szCs w:val="28"/>
        </w:rPr>
        <w:t xml:space="preserve">  судьей  судебного  участка № 3 Когалымского  судебного  района   вынесен  судебный  приказ  о  взыскании  с  </w:t>
      </w:r>
      <w:r w:rsidRPr="00201D66" w:rsidR="00A97BD0">
        <w:rPr>
          <w:sz w:val="28"/>
          <w:szCs w:val="28"/>
        </w:rPr>
        <w:t>Курской Ю.И.</w:t>
      </w:r>
      <w:r w:rsidRPr="00201D66">
        <w:rPr>
          <w:sz w:val="28"/>
          <w:szCs w:val="28"/>
        </w:rPr>
        <w:t xml:space="preserve">  </w:t>
      </w:r>
      <w:r w:rsidRPr="00201D66">
        <w:rPr>
          <w:sz w:val="28"/>
          <w:szCs w:val="28"/>
        </w:rPr>
        <w:t>задолженности  по</w:t>
      </w:r>
      <w:r w:rsidRPr="00201D66">
        <w:rPr>
          <w:sz w:val="28"/>
          <w:szCs w:val="28"/>
        </w:rPr>
        <w:t xml:space="preserve">  </w:t>
      </w:r>
      <w:r w:rsidRPr="00201D66" w:rsidR="00A97BD0">
        <w:rPr>
          <w:sz w:val="28"/>
          <w:szCs w:val="28"/>
        </w:rPr>
        <w:t xml:space="preserve">кредитному </w:t>
      </w:r>
      <w:r w:rsidRPr="00201D66">
        <w:rPr>
          <w:sz w:val="28"/>
          <w:szCs w:val="28"/>
        </w:rPr>
        <w:t xml:space="preserve">договору </w:t>
      </w:r>
      <w:r w:rsidRPr="00201D66" w:rsidR="00A97BD0">
        <w:rPr>
          <w:sz w:val="28"/>
          <w:szCs w:val="28"/>
        </w:rPr>
        <w:t>№ МТСК66773921/810/12 от 06.11.2012</w:t>
      </w:r>
      <w:r w:rsidRPr="00201D66">
        <w:rPr>
          <w:sz w:val="28"/>
          <w:szCs w:val="28"/>
        </w:rPr>
        <w:t xml:space="preserve"> </w:t>
      </w:r>
      <w:r w:rsidRPr="00201D66" w:rsidR="00A97BD0">
        <w:rPr>
          <w:sz w:val="28"/>
          <w:szCs w:val="28"/>
        </w:rPr>
        <w:t xml:space="preserve"> </w:t>
      </w:r>
      <w:r w:rsidRPr="00201D66">
        <w:rPr>
          <w:sz w:val="28"/>
          <w:szCs w:val="28"/>
        </w:rPr>
        <w:t xml:space="preserve"> </w:t>
      </w:r>
      <w:r w:rsidRPr="00201D66" w:rsidR="00A97BD0">
        <w:rPr>
          <w:sz w:val="28"/>
          <w:szCs w:val="28"/>
        </w:rPr>
        <w:t>в  сумме 48974,45</w:t>
      </w:r>
      <w:r w:rsidRPr="00201D66">
        <w:rPr>
          <w:sz w:val="28"/>
          <w:szCs w:val="28"/>
        </w:rPr>
        <w:t xml:space="preserve">  рублей   </w:t>
      </w:r>
      <w:r w:rsidRPr="00201D66" w:rsidR="00DA43FB">
        <w:rPr>
          <w:sz w:val="28"/>
          <w:szCs w:val="28"/>
        </w:rPr>
        <w:t>и</w:t>
      </w:r>
      <w:r w:rsidRPr="00201D66">
        <w:rPr>
          <w:sz w:val="28"/>
          <w:szCs w:val="28"/>
        </w:rPr>
        <w:t xml:space="preserve"> расходов  по  </w:t>
      </w:r>
      <w:r w:rsidRPr="00201D66" w:rsidR="00DA43FB">
        <w:rPr>
          <w:sz w:val="28"/>
          <w:szCs w:val="28"/>
        </w:rPr>
        <w:t>уплате государственной пошлины, который о</w:t>
      </w:r>
      <w:r w:rsidRPr="00201D66">
        <w:rPr>
          <w:sz w:val="28"/>
          <w:szCs w:val="28"/>
        </w:rPr>
        <w:t xml:space="preserve">пределением  суда от  </w:t>
      </w:r>
      <w:r w:rsidRPr="00201D66" w:rsidR="00DA43FB">
        <w:rPr>
          <w:sz w:val="28"/>
          <w:szCs w:val="28"/>
        </w:rPr>
        <w:t>16.12.2019  отменен</w:t>
      </w:r>
      <w:r w:rsidRPr="00201D66">
        <w:rPr>
          <w:sz w:val="28"/>
          <w:szCs w:val="28"/>
        </w:rPr>
        <w:t xml:space="preserve">. Поскольку ответчиком до </w:t>
      </w:r>
      <w:r w:rsidRPr="00201D66">
        <w:rPr>
          <w:sz w:val="28"/>
          <w:szCs w:val="28"/>
        </w:rPr>
        <w:t>настоящего  времени</w:t>
      </w:r>
      <w:r w:rsidRPr="00201D66">
        <w:rPr>
          <w:sz w:val="28"/>
          <w:szCs w:val="28"/>
        </w:rPr>
        <w:t xml:space="preserve">  обязательства  по</w:t>
      </w:r>
      <w:r w:rsidRPr="00201D66" w:rsidR="00DA43FB">
        <w:rPr>
          <w:sz w:val="28"/>
          <w:szCs w:val="28"/>
        </w:rPr>
        <w:t xml:space="preserve"> кредитному </w:t>
      </w:r>
      <w:r w:rsidRPr="00201D66">
        <w:rPr>
          <w:sz w:val="28"/>
          <w:szCs w:val="28"/>
        </w:rPr>
        <w:t xml:space="preserve">  договору </w:t>
      </w:r>
      <w:r w:rsidRPr="00201D66" w:rsidR="00DA43FB">
        <w:rPr>
          <w:sz w:val="28"/>
          <w:szCs w:val="28"/>
        </w:rPr>
        <w:t xml:space="preserve"> № МТСК66773921/810/12 от 06.11.2012   </w:t>
      </w:r>
      <w:r w:rsidRPr="00201D66">
        <w:rPr>
          <w:sz w:val="28"/>
          <w:szCs w:val="28"/>
        </w:rPr>
        <w:t xml:space="preserve"> не  исполнены,  истец  </w:t>
      </w:r>
      <w:r w:rsidRPr="00201D66">
        <w:rPr>
          <w:sz w:val="28"/>
          <w:szCs w:val="28"/>
          <w:shd w:val="clear" w:color="auto" w:fill="FFFFFF"/>
        </w:rPr>
        <w:t xml:space="preserve">обратился в суд с вышеуказанным иском.  </w:t>
      </w:r>
    </w:p>
    <w:p w:rsidR="00DA43FB" w:rsidRPr="00201D66" w:rsidP="00201D66">
      <w:pPr>
        <w:pStyle w:val="BodyTextIndent"/>
        <w:ind w:left="0" w:firstLine="708"/>
        <w:rPr>
          <w:sz w:val="28"/>
          <w:szCs w:val="28"/>
        </w:rPr>
      </w:pPr>
      <w:r w:rsidRPr="00201D66">
        <w:rPr>
          <w:sz w:val="28"/>
          <w:szCs w:val="28"/>
          <w:shd w:val="clear" w:color="auto" w:fill="FFFFFF"/>
        </w:rPr>
        <w:t xml:space="preserve"> </w:t>
      </w:r>
      <w:r w:rsidR="00A523C9">
        <w:rPr>
          <w:sz w:val="28"/>
          <w:szCs w:val="28"/>
          <w:shd w:val="clear" w:color="auto" w:fill="FFFFFF"/>
        </w:rPr>
        <w:t xml:space="preserve">Представитель </w:t>
      </w:r>
      <w:r w:rsidRPr="00201D66" w:rsidR="00515F0C">
        <w:rPr>
          <w:sz w:val="28"/>
          <w:szCs w:val="28"/>
        </w:rPr>
        <w:t>ООО ПКО «</w:t>
      </w:r>
      <w:r w:rsidRPr="00201D66" w:rsidR="00515F0C">
        <w:rPr>
          <w:sz w:val="28"/>
          <w:szCs w:val="28"/>
        </w:rPr>
        <w:t>РСВ»</w:t>
      </w:r>
      <w:r w:rsidRPr="00201D66">
        <w:rPr>
          <w:sz w:val="28"/>
          <w:szCs w:val="28"/>
        </w:rPr>
        <w:t xml:space="preserve"> </w:t>
      </w:r>
      <w:r w:rsidRPr="00201D66" w:rsidR="00515F0C">
        <w:rPr>
          <w:sz w:val="28"/>
          <w:szCs w:val="28"/>
        </w:rPr>
        <w:t xml:space="preserve"> </w:t>
      </w:r>
      <w:r w:rsidRPr="00201D66">
        <w:rPr>
          <w:sz w:val="28"/>
          <w:szCs w:val="28"/>
        </w:rPr>
        <w:t xml:space="preserve"> </w:t>
      </w:r>
      <w:r w:rsidRPr="00201D66">
        <w:rPr>
          <w:sz w:val="28"/>
          <w:szCs w:val="28"/>
        </w:rPr>
        <w:t xml:space="preserve">в  судебное заседание  </w:t>
      </w:r>
      <w:r w:rsidR="00A523C9">
        <w:rPr>
          <w:sz w:val="28"/>
          <w:szCs w:val="28"/>
        </w:rPr>
        <w:t>не явился</w:t>
      </w:r>
      <w:r w:rsidRPr="00201D66">
        <w:rPr>
          <w:sz w:val="28"/>
          <w:szCs w:val="28"/>
        </w:rPr>
        <w:t xml:space="preserve">, </w:t>
      </w:r>
      <w:r w:rsidRPr="00201D66" w:rsidR="00515F0C">
        <w:rPr>
          <w:sz w:val="28"/>
          <w:szCs w:val="28"/>
        </w:rPr>
        <w:t>о  времени  и  месте  разбирательства  дела</w:t>
      </w:r>
      <w:r w:rsidRPr="00201D66">
        <w:rPr>
          <w:sz w:val="28"/>
          <w:szCs w:val="28"/>
        </w:rPr>
        <w:t xml:space="preserve"> извещен  надлежащим образом</w:t>
      </w:r>
      <w:r w:rsidRPr="00201D66" w:rsidR="00515F0C">
        <w:rPr>
          <w:sz w:val="28"/>
          <w:szCs w:val="28"/>
        </w:rPr>
        <w:t xml:space="preserve">, </w:t>
      </w:r>
      <w:r w:rsidRPr="00201D66">
        <w:rPr>
          <w:sz w:val="28"/>
          <w:szCs w:val="28"/>
        </w:rPr>
        <w:t xml:space="preserve"> </w:t>
      </w:r>
      <w:r w:rsidRPr="00201D66" w:rsidR="00515F0C">
        <w:rPr>
          <w:sz w:val="28"/>
          <w:szCs w:val="28"/>
        </w:rPr>
        <w:t xml:space="preserve"> об отложении  судебного заседания не  ходатайству</w:t>
      </w:r>
      <w:r w:rsidRPr="00201D66">
        <w:rPr>
          <w:sz w:val="28"/>
          <w:szCs w:val="28"/>
        </w:rPr>
        <w:t>е</w:t>
      </w:r>
      <w:r w:rsidRPr="00201D66" w:rsidR="00515F0C">
        <w:rPr>
          <w:sz w:val="28"/>
          <w:szCs w:val="28"/>
        </w:rPr>
        <w:t>т</w:t>
      </w:r>
      <w:r w:rsidRPr="00201D66">
        <w:rPr>
          <w:sz w:val="28"/>
          <w:szCs w:val="28"/>
        </w:rPr>
        <w:t xml:space="preserve">,  в исковом заявлении  просит  рассмотреть  дело  в  отсутствие истца ( л.д.5 оборотная сторона). </w:t>
      </w:r>
    </w:p>
    <w:p w:rsidR="00515F0C" w:rsidRPr="00201D66" w:rsidP="00201D66">
      <w:pPr>
        <w:pStyle w:val="BodyTextIndent"/>
        <w:ind w:left="0" w:firstLine="708"/>
        <w:rPr>
          <w:sz w:val="28"/>
          <w:szCs w:val="28"/>
        </w:rPr>
      </w:pPr>
      <w:r w:rsidRPr="00201D66">
        <w:rPr>
          <w:sz w:val="28"/>
          <w:szCs w:val="28"/>
        </w:rPr>
        <w:t xml:space="preserve">Ответчик </w:t>
      </w:r>
      <w:r w:rsidRPr="00201D66" w:rsidR="00DA43FB">
        <w:rPr>
          <w:sz w:val="28"/>
          <w:szCs w:val="28"/>
        </w:rPr>
        <w:t>Курская И.Ю</w:t>
      </w:r>
      <w:r w:rsidRPr="00201D66">
        <w:rPr>
          <w:sz w:val="28"/>
          <w:szCs w:val="28"/>
        </w:rPr>
        <w:t xml:space="preserve">. </w:t>
      </w:r>
      <w:r w:rsidRPr="00201D66">
        <w:rPr>
          <w:sz w:val="28"/>
          <w:szCs w:val="28"/>
        </w:rPr>
        <w:t>извещен</w:t>
      </w:r>
      <w:r w:rsidRPr="00201D66" w:rsidR="00DA43FB">
        <w:rPr>
          <w:sz w:val="28"/>
          <w:szCs w:val="28"/>
        </w:rPr>
        <w:t>а</w:t>
      </w:r>
      <w:r w:rsidRPr="00201D66">
        <w:rPr>
          <w:sz w:val="28"/>
          <w:szCs w:val="28"/>
        </w:rPr>
        <w:t xml:space="preserve">  о</w:t>
      </w:r>
      <w:r w:rsidRPr="00201D66">
        <w:rPr>
          <w:sz w:val="28"/>
          <w:szCs w:val="28"/>
        </w:rPr>
        <w:t xml:space="preserve">  времени  и  месте рассмотрения дела  надлежащим образом,  в  судебное заседание  не  явил</w:t>
      </w:r>
      <w:r w:rsidRPr="00201D66" w:rsidR="00DA43FB">
        <w:rPr>
          <w:sz w:val="28"/>
          <w:szCs w:val="28"/>
        </w:rPr>
        <w:t>ась</w:t>
      </w:r>
      <w:r w:rsidRPr="00201D66">
        <w:rPr>
          <w:sz w:val="28"/>
          <w:szCs w:val="28"/>
        </w:rPr>
        <w:t xml:space="preserve">,  </w:t>
      </w:r>
      <w:r w:rsidRPr="00201D66" w:rsidR="00DA43FB">
        <w:rPr>
          <w:sz w:val="28"/>
          <w:szCs w:val="28"/>
        </w:rPr>
        <w:t xml:space="preserve">ранее  суду  представила  заявление о  рассмотрении  дела  в  ее отсутствие, </w:t>
      </w:r>
      <w:r w:rsidRPr="00201D66">
        <w:rPr>
          <w:sz w:val="28"/>
          <w:szCs w:val="28"/>
        </w:rPr>
        <w:t xml:space="preserve">  </w:t>
      </w:r>
      <w:r w:rsidRPr="00201D66" w:rsidR="00DA43FB">
        <w:rPr>
          <w:sz w:val="28"/>
          <w:szCs w:val="28"/>
        </w:rPr>
        <w:t xml:space="preserve"> </w:t>
      </w:r>
      <w:r w:rsidRPr="00201D66">
        <w:rPr>
          <w:sz w:val="28"/>
          <w:szCs w:val="28"/>
        </w:rPr>
        <w:t>просит  применить  срок  исковой давности</w:t>
      </w:r>
      <w:r w:rsidRPr="00201D66" w:rsidR="00DA43FB">
        <w:rPr>
          <w:sz w:val="28"/>
          <w:szCs w:val="28"/>
        </w:rPr>
        <w:t xml:space="preserve"> и  отказать  в удовлетворении  заявленных требований (л.д.45)</w:t>
      </w:r>
      <w:r w:rsidRPr="00201D66">
        <w:rPr>
          <w:sz w:val="28"/>
          <w:szCs w:val="28"/>
        </w:rPr>
        <w:t xml:space="preserve">. </w:t>
      </w:r>
    </w:p>
    <w:p w:rsidR="00515F0C" w:rsidRPr="00FA5F0A" w:rsidP="00201D66">
      <w:pPr>
        <w:pStyle w:val="BodyTextIndent"/>
        <w:ind w:left="0" w:firstLine="708"/>
        <w:rPr>
          <w:sz w:val="28"/>
          <w:szCs w:val="28"/>
        </w:rPr>
      </w:pPr>
      <w:r w:rsidRPr="00FA5F0A">
        <w:rPr>
          <w:sz w:val="28"/>
          <w:szCs w:val="28"/>
        </w:rPr>
        <w:t>Мировой  судья</w:t>
      </w:r>
      <w:r w:rsidRPr="00FA5F0A">
        <w:rPr>
          <w:sz w:val="28"/>
          <w:szCs w:val="28"/>
        </w:rPr>
        <w:t xml:space="preserve">  </w:t>
      </w:r>
      <w:r w:rsidRPr="00FA5F0A">
        <w:rPr>
          <w:sz w:val="28"/>
          <w:szCs w:val="28"/>
          <w:shd w:val="clear" w:color="auto" w:fill="FFFFFF"/>
        </w:rPr>
        <w:t>на основании </w:t>
      </w:r>
      <w:hyperlink r:id="rId4" w:anchor="/document/12128809/entry/167" w:history="1">
        <w:r w:rsidRPr="00FA5F0A">
          <w:rPr>
            <w:rStyle w:val="Hyperlink"/>
            <w:color w:val="auto"/>
            <w:sz w:val="28"/>
            <w:szCs w:val="28"/>
            <w:u w:val="none"/>
            <w:shd w:val="clear" w:color="auto" w:fill="FFFFFF"/>
          </w:rPr>
          <w:t>ст. 167</w:t>
        </w:r>
      </w:hyperlink>
      <w:r w:rsidRPr="00FA5F0A">
        <w:rPr>
          <w:sz w:val="28"/>
          <w:szCs w:val="28"/>
          <w:shd w:val="clear" w:color="auto" w:fill="FFFFFF"/>
        </w:rPr>
        <w:t xml:space="preserve"> Гражданского  процессуального  кодекса Российской Федерации  (далее-ГПК РФ) считает возможным рассмотреть дело в отсутствие не явившихся </w:t>
      </w:r>
      <w:r w:rsidRPr="00FA5F0A">
        <w:rPr>
          <w:sz w:val="28"/>
          <w:szCs w:val="28"/>
        </w:rPr>
        <w:t xml:space="preserve">   сторон. </w:t>
      </w:r>
    </w:p>
    <w:p w:rsidR="00515F0C" w:rsidRPr="00FA5F0A" w:rsidP="00201D66">
      <w:pPr>
        <w:pStyle w:val="s1"/>
        <w:shd w:val="clear" w:color="auto" w:fill="FFFFFF"/>
        <w:spacing w:before="0" w:beforeAutospacing="0" w:after="0" w:afterAutospacing="0"/>
        <w:ind w:firstLine="708"/>
        <w:jc w:val="both"/>
        <w:rPr>
          <w:sz w:val="28"/>
          <w:szCs w:val="28"/>
          <w:shd w:val="clear" w:color="auto" w:fill="FFFFFF"/>
        </w:rPr>
      </w:pPr>
      <w:r w:rsidRPr="00FA5F0A">
        <w:rPr>
          <w:sz w:val="28"/>
          <w:szCs w:val="28"/>
          <w:shd w:val="clear" w:color="auto" w:fill="FFFFFF"/>
        </w:rPr>
        <w:t xml:space="preserve">Исследовав письменные материалы дела, оценив доказательства </w:t>
      </w:r>
      <w:r w:rsidRPr="00FA5F0A">
        <w:rPr>
          <w:sz w:val="28"/>
          <w:szCs w:val="28"/>
          <w:shd w:val="clear" w:color="auto" w:fill="FFFFFF"/>
        </w:rPr>
        <w:t>в  их</w:t>
      </w:r>
      <w:r w:rsidRPr="00FA5F0A">
        <w:rPr>
          <w:sz w:val="28"/>
          <w:szCs w:val="28"/>
          <w:shd w:val="clear" w:color="auto" w:fill="FFFFFF"/>
        </w:rPr>
        <w:t xml:space="preserve"> совокупности  и  взаимосвязи,  </w:t>
      </w:r>
      <w:r w:rsidR="00A523C9">
        <w:rPr>
          <w:sz w:val="28"/>
          <w:szCs w:val="28"/>
          <w:shd w:val="clear" w:color="auto" w:fill="FFFFFF"/>
        </w:rPr>
        <w:t>суд</w:t>
      </w:r>
      <w:r w:rsidRPr="00FA5F0A">
        <w:rPr>
          <w:sz w:val="28"/>
          <w:szCs w:val="28"/>
          <w:shd w:val="clear" w:color="auto" w:fill="FFFFFF"/>
        </w:rPr>
        <w:t xml:space="preserve">  приходит к следующему.</w:t>
      </w:r>
    </w:p>
    <w:p w:rsidR="00201D66" w:rsidRPr="00FA5F0A" w:rsidP="00201D66">
      <w:pPr>
        <w:pStyle w:val="s1"/>
        <w:shd w:val="clear" w:color="auto" w:fill="FFFFFF"/>
        <w:spacing w:before="0" w:beforeAutospacing="0" w:after="0" w:afterAutospacing="0"/>
        <w:ind w:firstLine="708"/>
        <w:jc w:val="both"/>
        <w:rPr>
          <w:sz w:val="28"/>
          <w:szCs w:val="28"/>
        </w:rPr>
      </w:pPr>
      <w:r w:rsidRPr="00FA5F0A">
        <w:rPr>
          <w:sz w:val="28"/>
          <w:szCs w:val="28"/>
          <w:shd w:val="clear" w:color="auto" w:fill="FFFFFF"/>
        </w:rPr>
        <w:t>Согласно </w:t>
      </w:r>
      <w:hyperlink r:id="rId4" w:anchor="/document/10164072/entry/8" w:history="1">
        <w:r w:rsidRPr="00FA5F0A">
          <w:rPr>
            <w:rStyle w:val="Hyperlink"/>
            <w:color w:val="auto"/>
            <w:sz w:val="28"/>
            <w:szCs w:val="28"/>
            <w:u w:val="none"/>
            <w:shd w:val="clear" w:color="auto" w:fill="FFFFFF"/>
          </w:rPr>
          <w:t>ст. 8</w:t>
        </w:r>
      </w:hyperlink>
      <w:r w:rsidRPr="00FA5F0A">
        <w:rPr>
          <w:sz w:val="28"/>
          <w:szCs w:val="28"/>
          <w:shd w:val="clear" w:color="auto" w:fill="FFFFFF"/>
        </w:rPr>
        <w:t>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r w:rsidRPr="00FA5F0A" w:rsidR="00515F0C">
        <w:rPr>
          <w:sz w:val="28"/>
          <w:szCs w:val="28"/>
        </w:rPr>
        <w:t xml:space="preserve"> </w:t>
      </w:r>
    </w:p>
    <w:p w:rsidR="00201D66" w:rsidRPr="00FA5F0A" w:rsidP="00201D66">
      <w:pPr>
        <w:pStyle w:val="s1"/>
        <w:shd w:val="clear" w:color="auto" w:fill="FFFFFF"/>
        <w:spacing w:before="0" w:beforeAutospacing="0" w:after="0" w:afterAutospacing="0"/>
        <w:ind w:firstLine="708"/>
        <w:jc w:val="both"/>
        <w:rPr>
          <w:sz w:val="28"/>
          <w:szCs w:val="28"/>
        </w:rPr>
      </w:pPr>
      <w:hyperlink r:id="rId4" w:anchor="/document/12128809/entry/56" w:history="1">
        <w:r w:rsidR="00FA5F0A">
          <w:rPr>
            <w:sz w:val="28"/>
            <w:szCs w:val="28"/>
          </w:rPr>
          <w:t>Статьей</w:t>
        </w:r>
      </w:hyperlink>
      <w:r w:rsidR="00FA5F0A">
        <w:rPr>
          <w:sz w:val="28"/>
          <w:szCs w:val="28"/>
        </w:rPr>
        <w:t xml:space="preserve"> </w:t>
      </w:r>
      <w:r w:rsidRPr="00FA5F0A">
        <w:rPr>
          <w:sz w:val="28"/>
          <w:szCs w:val="28"/>
        </w:rPr>
        <w:t xml:space="preserve"> 56</w:t>
      </w:r>
      <w:r w:rsidRPr="00FA5F0A">
        <w:rPr>
          <w:sz w:val="28"/>
          <w:szCs w:val="28"/>
        </w:rPr>
        <w:t xml:space="preserve">  ГПК РФ определено, что каждая сторона должна доказать те обстоятельства, на которые она ссылается как на основание своих требований и возражений.</w:t>
      </w:r>
    </w:p>
    <w:p w:rsidR="00515F0C" w:rsidRPr="00FA5F0A" w:rsidP="00201D66">
      <w:pPr>
        <w:pStyle w:val="s1"/>
        <w:shd w:val="clear" w:color="auto" w:fill="FFFFFF"/>
        <w:spacing w:before="0" w:beforeAutospacing="0" w:after="0" w:afterAutospacing="0"/>
        <w:ind w:firstLine="708"/>
        <w:jc w:val="both"/>
        <w:rPr>
          <w:sz w:val="28"/>
          <w:szCs w:val="28"/>
        </w:rPr>
      </w:pPr>
      <w:r w:rsidRPr="00FA5F0A">
        <w:rPr>
          <w:sz w:val="28"/>
          <w:szCs w:val="28"/>
        </w:rPr>
        <w:t xml:space="preserve"> </w:t>
      </w:r>
      <w:r w:rsidRPr="00FA5F0A">
        <w:rPr>
          <w:sz w:val="28"/>
          <w:szCs w:val="28"/>
        </w:rPr>
        <w:t>Из положений </w:t>
      </w:r>
      <w:hyperlink r:id="rId4" w:anchor="/document/10164072/entry/20819" w:history="1">
        <w:r w:rsidRPr="00FA5F0A">
          <w:rPr>
            <w:rStyle w:val="Hyperlink"/>
            <w:color w:val="auto"/>
            <w:sz w:val="28"/>
            <w:szCs w:val="28"/>
            <w:u w:val="none"/>
          </w:rPr>
          <w:t>статьи 819</w:t>
        </w:r>
      </w:hyperlink>
      <w:r w:rsidRPr="00FA5F0A">
        <w:rPr>
          <w:sz w:val="28"/>
          <w:szCs w:val="28"/>
        </w:rPr>
        <w:t> </w:t>
      </w:r>
      <w:r w:rsidRPr="00FA5F0A">
        <w:rPr>
          <w:sz w:val="28"/>
          <w:szCs w:val="28"/>
        </w:rPr>
        <w:t>Гражданского  кодекса</w:t>
      </w:r>
      <w:r w:rsidRPr="00FA5F0A">
        <w:rPr>
          <w:sz w:val="28"/>
          <w:szCs w:val="28"/>
        </w:rPr>
        <w:t xml:space="preserve">  Российской Федерации (далее –ГК РФ)  следует, что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515F0C" w:rsidRPr="00201D66" w:rsidP="00201D66">
      <w:pPr>
        <w:pStyle w:val="s1"/>
        <w:shd w:val="clear" w:color="auto" w:fill="FFFFFF"/>
        <w:spacing w:before="0" w:beforeAutospacing="0" w:after="0" w:afterAutospacing="0"/>
        <w:ind w:firstLine="708"/>
        <w:jc w:val="both"/>
        <w:rPr>
          <w:sz w:val="28"/>
          <w:szCs w:val="28"/>
        </w:rPr>
      </w:pPr>
      <w:r w:rsidRPr="00FA5F0A">
        <w:rPr>
          <w:sz w:val="28"/>
          <w:szCs w:val="28"/>
          <w:shd w:val="clear" w:color="auto" w:fill="FFFFFF"/>
        </w:rPr>
        <w:t>Согласно </w:t>
      </w:r>
      <w:hyperlink r:id="rId4" w:anchor="/document/10164072/entry/820" w:history="1">
        <w:r w:rsidRPr="00FA5F0A">
          <w:rPr>
            <w:rStyle w:val="Hyperlink"/>
            <w:color w:val="auto"/>
            <w:sz w:val="28"/>
            <w:szCs w:val="28"/>
            <w:u w:val="none"/>
            <w:shd w:val="clear" w:color="auto" w:fill="FFFFFF"/>
          </w:rPr>
          <w:t>ст. 820</w:t>
        </w:r>
      </w:hyperlink>
      <w:r w:rsidRPr="00FA5F0A">
        <w:rPr>
          <w:sz w:val="28"/>
          <w:szCs w:val="28"/>
          <w:shd w:val="clear" w:color="auto" w:fill="FFFFFF"/>
        </w:rPr>
        <w:t> ГК РФ кредитный договор должен быть заключен в письменной форме. Несоблюдение письменной формы влечет недействительность кредитного договора</w:t>
      </w:r>
      <w:r w:rsidRPr="00FA5F0A">
        <w:rPr>
          <w:sz w:val="28"/>
          <w:szCs w:val="28"/>
        </w:rPr>
        <w:t xml:space="preserve"> </w:t>
      </w:r>
    </w:p>
    <w:p w:rsidR="00AF3E70" w:rsidRPr="00201D66" w:rsidP="00201D66">
      <w:pPr>
        <w:pStyle w:val="s1"/>
        <w:shd w:val="clear" w:color="auto" w:fill="FFFFFF"/>
        <w:spacing w:before="0" w:beforeAutospacing="0" w:after="0" w:afterAutospacing="0"/>
        <w:ind w:firstLine="708"/>
        <w:jc w:val="both"/>
        <w:rPr>
          <w:color w:val="22272F"/>
          <w:sz w:val="28"/>
          <w:szCs w:val="28"/>
        </w:rPr>
      </w:pPr>
      <w:r>
        <w:rPr>
          <w:sz w:val="28"/>
          <w:szCs w:val="28"/>
          <w:shd w:val="clear" w:color="auto" w:fill="FFFFFF"/>
        </w:rPr>
        <w:t xml:space="preserve"> </w:t>
      </w:r>
      <w:r w:rsidRPr="00201D66" w:rsidR="00515F0C">
        <w:rPr>
          <w:sz w:val="28"/>
          <w:szCs w:val="28"/>
        </w:rPr>
        <w:t>Судом  установлено</w:t>
      </w:r>
      <w:r w:rsidRPr="00201D66" w:rsidR="00515F0C">
        <w:rPr>
          <w:sz w:val="28"/>
          <w:szCs w:val="28"/>
        </w:rPr>
        <w:t xml:space="preserve">  и  подтверждается материалами дела </w:t>
      </w:r>
      <w:r w:rsidRPr="00201D66">
        <w:rPr>
          <w:color w:val="22272F"/>
          <w:sz w:val="28"/>
          <w:szCs w:val="28"/>
        </w:rPr>
        <w:t xml:space="preserve"> 06.11.</w:t>
      </w:r>
      <w:r w:rsidRPr="00201D66">
        <w:rPr>
          <w:rStyle w:val="Emphasis"/>
          <w:i w:val="0"/>
          <w:iCs w:val="0"/>
          <w:color w:val="22272F"/>
          <w:sz w:val="28"/>
          <w:szCs w:val="28"/>
        </w:rPr>
        <w:t>2012</w:t>
      </w:r>
      <w:r w:rsidRPr="00201D66">
        <w:rPr>
          <w:color w:val="22272F"/>
          <w:sz w:val="28"/>
          <w:szCs w:val="28"/>
        </w:rPr>
        <w:t> между ПАО "</w:t>
      </w:r>
      <w:r w:rsidRPr="00201D66">
        <w:rPr>
          <w:rStyle w:val="Emphasis"/>
          <w:i w:val="0"/>
          <w:iCs w:val="0"/>
          <w:color w:val="22272F"/>
          <w:sz w:val="28"/>
          <w:szCs w:val="28"/>
        </w:rPr>
        <w:t>МТС</w:t>
      </w:r>
      <w:r w:rsidRPr="00201D66">
        <w:rPr>
          <w:color w:val="22272F"/>
          <w:sz w:val="28"/>
          <w:szCs w:val="28"/>
        </w:rPr>
        <w:t>-</w:t>
      </w:r>
      <w:r w:rsidRPr="00201D66">
        <w:rPr>
          <w:rStyle w:val="Emphasis"/>
          <w:i w:val="0"/>
          <w:iCs w:val="0"/>
          <w:color w:val="22272F"/>
          <w:sz w:val="28"/>
          <w:szCs w:val="28"/>
        </w:rPr>
        <w:t>Банк</w:t>
      </w:r>
      <w:r w:rsidRPr="00201D66">
        <w:rPr>
          <w:color w:val="22272F"/>
          <w:sz w:val="28"/>
          <w:szCs w:val="28"/>
        </w:rPr>
        <w:t>" (прежнее наименование ОАО "</w:t>
      </w:r>
      <w:r w:rsidRPr="00201D66">
        <w:rPr>
          <w:rStyle w:val="Emphasis"/>
          <w:i w:val="0"/>
          <w:iCs w:val="0"/>
          <w:color w:val="22272F"/>
          <w:sz w:val="28"/>
          <w:szCs w:val="28"/>
        </w:rPr>
        <w:t>МТС</w:t>
      </w:r>
      <w:r w:rsidRPr="00201D66">
        <w:rPr>
          <w:color w:val="22272F"/>
          <w:sz w:val="28"/>
          <w:szCs w:val="28"/>
        </w:rPr>
        <w:t>-Банк") и Курской Ю.И заключен </w:t>
      </w:r>
      <w:r w:rsidRPr="00201D66">
        <w:rPr>
          <w:rStyle w:val="Emphasis"/>
          <w:i w:val="0"/>
          <w:iCs w:val="0"/>
          <w:color w:val="22272F"/>
          <w:sz w:val="28"/>
          <w:szCs w:val="28"/>
        </w:rPr>
        <w:t>кредитный</w:t>
      </w:r>
      <w:r w:rsidRPr="00201D66">
        <w:rPr>
          <w:color w:val="22272F"/>
          <w:sz w:val="28"/>
          <w:szCs w:val="28"/>
        </w:rPr>
        <w:t> </w:t>
      </w:r>
      <w:r w:rsidRPr="00201D66">
        <w:rPr>
          <w:rStyle w:val="Emphasis"/>
          <w:i w:val="0"/>
          <w:iCs w:val="0"/>
          <w:color w:val="22272F"/>
          <w:sz w:val="28"/>
          <w:szCs w:val="28"/>
        </w:rPr>
        <w:t>договор</w:t>
      </w:r>
      <w:r w:rsidRPr="00201D66">
        <w:rPr>
          <w:color w:val="22272F"/>
          <w:sz w:val="28"/>
          <w:szCs w:val="28"/>
        </w:rPr>
        <w:t>  № МТСК66773921/810/12, в соответствии с которым банк предоставил ответчику </w:t>
      </w:r>
      <w:r w:rsidRPr="00201D66">
        <w:rPr>
          <w:rStyle w:val="Emphasis"/>
          <w:i w:val="0"/>
          <w:iCs w:val="0"/>
          <w:color w:val="22272F"/>
          <w:sz w:val="28"/>
          <w:szCs w:val="28"/>
        </w:rPr>
        <w:t>кредит</w:t>
      </w:r>
      <w:r w:rsidRPr="00201D66">
        <w:rPr>
          <w:color w:val="22272F"/>
          <w:sz w:val="28"/>
          <w:szCs w:val="28"/>
        </w:rPr>
        <w:t> с лимитом 40 000 руб. под 47 % годовых.</w:t>
      </w:r>
    </w:p>
    <w:p w:rsidR="00B84288"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 xml:space="preserve">Основанием для заключения указанного договора явилось заявление </w:t>
      </w:r>
      <w:r w:rsidRPr="00201D66">
        <w:rPr>
          <w:color w:val="22272F"/>
          <w:sz w:val="28"/>
          <w:szCs w:val="28"/>
        </w:rPr>
        <w:t>Курской Ю.И</w:t>
      </w:r>
      <w:r w:rsidRPr="00201D66">
        <w:rPr>
          <w:color w:val="22272F"/>
          <w:sz w:val="28"/>
          <w:szCs w:val="28"/>
        </w:rPr>
        <w:t xml:space="preserve"> для оформления банковской </w:t>
      </w:r>
      <w:r w:rsidRPr="00201D66">
        <w:rPr>
          <w:rStyle w:val="Emphasis"/>
          <w:i w:val="0"/>
          <w:iCs w:val="0"/>
          <w:color w:val="22272F"/>
          <w:sz w:val="28"/>
          <w:szCs w:val="28"/>
        </w:rPr>
        <w:t>карты</w:t>
      </w:r>
      <w:r w:rsidRPr="00201D66">
        <w:rPr>
          <w:color w:val="22272F"/>
          <w:sz w:val="28"/>
          <w:szCs w:val="28"/>
        </w:rPr>
        <w:t>, которым он</w:t>
      </w:r>
      <w:r w:rsidRPr="00201D66">
        <w:rPr>
          <w:color w:val="22272F"/>
          <w:sz w:val="28"/>
          <w:szCs w:val="28"/>
        </w:rPr>
        <w:t>а</w:t>
      </w:r>
      <w:r w:rsidRPr="00201D66">
        <w:rPr>
          <w:color w:val="22272F"/>
          <w:sz w:val="28"/>
          <w:szCs w:val="28"/>
        </w:rPr>
        <w:t xml:space="preserve"> предложил</w:t>
      </w:r>
      <w:r w:rsidRPr="00201D66">
        <w:rPr>
          <w:color w:val="22272F"/>
          <w:sz w:val="28"/>
          <w:szCs w:val="28"/>
        </w:rPr>
        <w:t>а</w:t>
      </w:r>
      <w:r w:rsidRPr="00201D66">
        <w:rPr>
          <w:color w:val="22272F"/>
          <w:sz w:val="28"/>
          <w:szCs w:val="28"/>
        </w:rPr>
        <w:t xml:space="preserve"> банку на условиях, изложенных в заявлении, Общих условиях получения и использования банковских карт ОАО "МТС-Банк" с условиями кредитования счета, Тарифах по банковским картам заключить договор о предоставлении и обслуживании карты, в рамках которого выпустить на имя заявителя банковскую карту, открыть банковский счет, для осуществления операций по счету, сумма которых превышает остаток денежных средств на счете, установить лимит и осуществлять в кредитование счета.</w:t>
      </w:r>
      <w:r w:rsidRPr="00201D66">
        <w:rPr>
          <w:color w:val="22272F"/>
          <w:sz w:val="28"/>
          <w:szCs w:val="28"/>
        </w:rPr>
        <w:t xml:space="preserve"> ( л.д.8)  </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Указанным заявлением ответчик подтвердил</w:t>
      </w:r>
      <w:r w:rsidRPr="00201D66" w:rsidR="00B84288">
        <w:rPr>
          <w:color w:val="22272F"/>
          <w:sz w:val="28"/>
          <w:szCs w:val="28"/>
        </w:rPr>
        <w:t>а</w:t>
      </w:r>
      <w:r w:rsidRPr="00201D66">
        <w:rPr>
          <w:color w:val="22272F"/>
          <w:sz w:val="28"/>
          <w:szCs w:val="28"/>
        </w:rPr>
        <w:t>, что ознакомлен</w:t>
      </w:r>
      <w:r w:rsidRPr="00201D66" w:rsidR="00B84288">
        <w:rPr>
          <w:color w:val="22272F"/>
          <w:sz w:val="28"/>
          <w:szCs w:val="28"/>
        </w:rPr>
        <w:t>а</w:t>
      </w:r>
      <w:r w:rsidRPr="00201D66">
        <w:rPr>
          <w:color w:val="22272F"/>
          <w:sz w:val="28"/>
          <w:szCs w:val="28"/>
        </w:rPr>
        <w:t xml:space="preserve">, полностью согласен с редакциями Условий и Тарифов, действующих на дату подписания заявителем заявления, понимает их содержание, согласен с </w:t>
      </w:r>
      <w:r w:rsidRPr="00201D66">
        <w:rPr>
          <w:color w:val="22272F"/>
          <w:sz w:val="28"/>
          <w:szCs w:val="28"/>
        </w:rPr>
        <w:t>размером процентной ставки по </w:t>
      </w:r>
      <w:r w:rsidRPr="00201D66">
        <w:rPr>
          <w:rStyle w:val="Emphasis"/>
          <w:i w:val="0"/>
          <w:iCs w:val="0"/>
          <w:color w:val="22272F"/>
          <w:sz w:val="28"/>
          <w:szCs w:val="28"/>
        </w:rPr>
        <w:t>кредиту</w:t>
      </w:r>
      <w:r w:rsidRPr="00201D66">
        <w:rPr>
          <w:color w:val="22272F"/>
          <w:sz w:val="28"/>
          <w:szCs w:val="28"/>
        </w:rPr>
        <w:t>, предоставляемому в рамках </w:t>
      </w:r>
      <w:r w:rsidRPr="00201D66">
        <w:rPr>
          <w:rStyle w:val="Emphasis"/>
          <w:i w:val="0"/>
          <w:iCs w:val="0"/>
          <w:color w:val="22272F"/>
          <w:sz w:val="28"/>
          <w:szCs w:val="28"/>
        </w:rPr>
        <w:t>Договора</w:t>
      </w:r>
      <w:r w:rsidRPr="00201D66">
        <w:rPr>
          <w:color w:val="22272F"/>
          <w:sz w:val="28"/>
          <w:szCs w:val="28"/>
        </w:rPr>
        <w:t> о </w:t>
      </w:r>
      <w:r w:rsidRPr="00201D66">
        <w:rPr>
          <w:rStyle w:val="Emphasis"/>
          <w:i w:val="0"/>
          <w:iCs w:val="0"/>
          <w:color w:val="22272F"/>
          <w:sz w:val="28"/>
          <w:szCs w:val="28"/>
        </w:rPr>
        <w:t>карте</w:t>
      </w:r>
      <w:r w:rsidRPr="00201D66">
        <w:rPr>
          <w:color w:val="22272F"/>
          <w:sz w:val="28"/>
          <w:szCs w:val="28"/>
        </w:rPr>
        <w:t>, а также с размерами плат, комиссий и иных платежей, предусмотренных Договором о карте.</w:t>
      </w:r>
    </w:p>
    <w:p w:rsidR="00B84288"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Согласно расписк</w:t>
      </w:r>
      <w:r w:rsidR="00A523C9">
        <w:rPr>
          <w:color w:val="22272F"/>
          <w:sz w:val="28"/>
          <w:szCs w:val="28"/>
        </w:rPr>
        <w:t>е</w:t>
      </w:r>
      <w:r w:rsidRPr="00201D66">
        <w:rPr>
          <w:color w:val="22272F"/>
          <w:sz w:val="28"/>
          <w:szCs w:val="28"/>
        </w:rPr>
        <w:t xml:space="preserve"> Курской </w:t>
      </w:r>
      <w:r w:rsidRPr="00201D66">
        <w:rPr>
          <w:color w:val="22272F"/>
          <w:sz w:val="28"/>
          <w:szCs w:val="28"/>
        </w:rPr>
        <w:t>Ю.И  от</w:t>
      </w:r>
      <w:r w:rsidRPr="00201D66">
        <w:rPr>
          <w:color w:val="22272F"/>
          <w:sz w:val="28"/>
          <w:szCs w:val="28"/>
        </w:rPr>
        <w:t xml:space="preserve"> 06.11.2012  подтверждается  получение последней  банковской карты </w:t>
      </w:r>
      <w:r w:rsidRPr="00201D66">
        <w:rPr>
          <w:color w:val="22272F"/>
          <w:sz w:val="28"/>
          <w:szCs w:val="28"/>
          <w:lang w:val="en-US"/>
        </w:rPr>
        <w:t>MasterCart</w:t>
      </w:r>
      <w:r w:rsidR="00A523C9">
        <w:rPr>
          <w:color w:val="22272F"/>
          <w:sz w:val="28"/>
          <w:szCs w:val="28"/>
        </w:rPr>
        <w:t>,</w:t>
      </w:r>
      <w:r w:rsidRPr="00201D66">
        <w:rPr>
          <w:color w:val="22272F"/>
          <w:sz w:val="28"/>
          <w:szCs w:val="28"/>
        </w:rPr>
        <w:t xml:space="preserve"> номер  карты </w:t>
      </w:r>
      <w:r w:rsidR="00BA0AE7">
        <w:rPr>
          <w:color w:val="22272F"/>
          <w:sz w:val="28"/>
          <w:szCs w:val="28"/>
        </w:rPr>
        <w:t>*</w:t>
      </w:r>
      <w:r w:rsidRPr="00201D66">
        <w:rPr>
          <w:color w:val="22272F"/>
          <w:sz w:val="28"/>
          <w:szCs w:val="28"/>
        </w:rPr>
        <w:t xml:space="preserve">,  срок  действия карты   до 04.2015, лимит  карты 40000,00 рублей, процентная ставка  47.00% годовых, с условиями  и тарифами  </w:t>
      </w:r>
      <w:r w:rsidRPr="00201D66">
        <w:rPr>
          <w:color w:val="22272F"/>
          <w:sz w:val="28"/>
          <w:szCs w:val="28"/>
        </w:rPr>
        <w:t>перевыпуска</w:t>
      </w:r>
      <w:r w:rsidRPr="00201D66">
        <w:rPr>
          <w:color w:val="22272F"/>
          <w:sz w:val="28"/>
          <w:szCs w:val="28"/>
        </w:rPr>
        <w:t xml:space="preserve">  карты   согласна.  (л.д. 9 оборотная сторона)</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Во исполнение данного договора </w:t>
      </w:r>
      <w:r w:rsidRPr="00201D66" w:rsidR="00B84288">
        <w:rPr>
          <w:rStyle w:val="Emphasis"/>
          <w:i w:val="0"/>
          <w:iCs w:val="0"/>
          <w:color w:val="22272F"/>
          <w:sz w:val="28"/>
          <w:szCs w:val="28"/>
        </w:rPr>
        <w:t xml:space="preserve">АОА  «МТС-Банк» </w:t>
      </w:r>
      <w:r w:rsidRPr="00201D66">
        <w:rPr>
          <w:color w:val="22272F"/>
          <w:sz w:val="28"/>
          <w:szCs w:val="28"/>
        </w:rPr>
        <w:t xml:space="preserve"> открыт клиенту банковский счет </w:t>
      </w:r>
      <w:r w:rsidRPr="00201D66" w:rsidR="00B84288">
        <w:rPr>
          <w:color w:val="22272F"/>
          <w:sz w:val="28"/>
          <w:szCs w:val="28"/>
        </w:rPr>
        <w:t xml:space="preserve">№ </w:t>
      </w:r>
      <w:r w:rsidR="00BA0AE7">
        <w:rPr>
          <w:color w:val="22272F"/>
          <w:sz w:val="28"/>
          <w:szCs w:val="28"/>
        </w:rPr>
        <w:t>*</w:t>
      </w:r>
      <w:r w:rsidRPr="00201D66" w:rsidR="00B84288">
        <w:rPr>
          <w:color w:val="22272F"/>
          <w:sz w:val="28"/>
          <w:szCs w:val="28"/>
        </w:rPr>
        <w:t>3, дата открытия счета 06.11.2012 (л.д.9 оборотная сторона)</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Выписка по счету, на котором были бы отражены операции с использованием карты,</w:t>
      </w:r>
      <w:r w:rsidR="00A523C9">
        <w:rPr>
          <w:color w:val="22272F"/>
          <w:sz w:val="28"/>
          <w:szCs w:val="28"/>
        </w:rPr>
        <w:t xml:space="preserve"> а </w:t>
      </w:r>
      <w:r w:rsidR="00A523C9">
        <w:rPr>
          <w:color w:val="22272F"/>
          <w:sz w:val="28"/>
          <w:szCs w:val="28"/>
        </w:rPr>
        <w:t>также  кредитный</w:t>
      </w:r>
      <w:r w:rsidR="00A523C9">
        <w:rPr>
          <w:color w:val="22272F"/>
          <w:sz w:val="28"/>
          <w:szCs w:val="28"/>
        </w:rPr>
        <w:t xml:space="preserve"> договор </w:t>
      </w:r>
      <w:r w:rsidRPr="00201D66" w:rsidR="00A523C9">
        <w:rPr>
          <w:color w:val="22272F"/>
          <w:sz w:val="28"/>
          <w:szCs w:val="28"/>
        </w:rPr>
        <w:t>№ МТСК66773921/810/12</w:t>
      </w:r>
      <w:r w:rsidR="00A523C9">
        <w:rPr>
          <w:color w:val="22272F"/>
          <w:sz w:val="28"/>
          <w:szCs w:val="28"/>
        </w:rPr>
        <w:t xml:space="preserve"> от 06.11.2012,  </w:t>
      </w:r>
      <w:r w:rsidRPr="00201D66">
        <w:rPr>
          <w:color w:val="22272F"/>
          <w:sz w:val="28"/>
          <w:szCs w:val="28"/>
        </w:rPr>
        <w:t xml:space="preserve"> истцом </w:t>
      </w:r>
      <w:r w:rsidRPr="00201D66" w:rsidR="00B84288">
        <w:rPr>
          <w:color w:val="22272F"/>
          <w:sz w:val="28"/>
          <w:szCs w:val="28"/>
        </w:rPr>
        <w:t xml:space="preserve"> в материалы дела </w:t>
      </w:r>
      <w:r w:rsidRPr="00201D66">
        <w:rPr>
          <w:color w:val="22272F"/>
          <w:sz w:val="28"/>
          <w:szCs w:val="28"/>
        </w:rPr>
        <w:t>не представлен</w:t>
      </w:r>
      <w:r w:rsidR="00A523C9">
        <w:rPr>
          <w:color w:val="22272F"/>
          <w:sz w:val="28"/>
          <w:szCs w:val="28"/>
        </w:rPr>
        <w:t>ы</w:t>
      </w:r>
      <w:r w:rsidRPr="00201D66">
        <w:rPr>
          <w:color w:val="22272F"/>
          <w:sz w:val="28"/>
          <w:szCs w:val="28"/>
        </w:rPr>
        <w:t>.</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Согласно п. 8.1 Общих условий получения и использования банковских карт ОАО "</w:t>
      </w:r>
      <w:r w:rsidRPr="00201D66">
        <w:rPr>
          <w:rStyle w:val="Emphasis"/>
          <w:i w:val="0"/>
          <w:iCs w:val="0"/>
          <w:color w:val="22272F"/>
          <w:sz w:val="28"/>
          <w:szCs w:val="28"/>
        </w:rPr>
        <w:t>МТС</w:t>
      </w:r>
      <w:r w:rsidRPr="00201D66">
        <w:rPr>
          <w:color w:val="22272F"/>
          <w:sz w:val="28"/>
          <w:szCs w:val="28"/>
        </w:rPr>
        <w:t>-Банк" с условиями </w:t>
      </w:r>
      <w:r w:rsidRPr="00201D66">
        <w:rPr>
          <w:rStyle w:val="Emphasis"/>
          <w:i w:val="0"/>
          <w:iCs w:val="0"/>
          <w:color w:val="22272F"/>
          <w:sz w:val="28"/>
          <w:szCs w:val="28"/>
        </w:rPr>
        <w:t>кредитования</w:t>
      </w:r>
      <w:r w:rsidRPr="00201D66">
        <w:rPr>
          <w:color w:val="22272F"/>
          <w:sz w:val="28"/>
          <w:szCs w:val="28"/>
        </w:rPr>
        <w:t> счета на основании заявления и других документов, предоставленных держателем карты по требованию банка, банк вправе принять решение об установке лимита в пределах максимальной суммы, указанной в Тарифа на условиях, указанных в договоре.</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Срок погашения задолженности, включая возврат кредита, определяется моментом востребования задолженности банком - путем выставления держателю карты заключительного счет-выписки. Днем выставления банком держателю карты заключительного счета-выписки является день ее формирования и направления держателю карты (п. 8.7 Общих условий)</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Банк не обязан направлять держателю карты письменное уведомление об изменении лимита. Согласием (акцептом) клиента с установленным лимитом кредита является использование кредитных средств в рамках установленного лимита (п. 8.12 Общих условий)</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Доказательств того, что во исполнение данного кредитного договора кредитор предоставил заемщику кредит и осуществил выдачу денежных средств в пределах оговоренной договором суммы кредита посредством зачисления на счет заемщика, истцом также не представлено.</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Согласно содержанию иска, в нарушение принятых на себя обязательств по кредитному договору ответчик допустил возникновение просроченной задолженности</w:t>
      </w:r>
      <w:r w:rsidR="00FA5F0A">
        <w:rPr>
          <w:color w:val="22272F"/>
          <w:sz w:val="28"/>
          <w:szCs w:val="28"/>
        </w:rPr>
        <w:t xml:space="preserve"> </w:t>
      </w:r>
      <w:r w:rsidR="00FA5F0A">
        <w:rPr>
          <w:color w:val="22272F"/>
          <w:sz w:val="28"/>
          <w:szCs w:val="28"/>
        </w:rPr>
        <w:t>за  период</w:t>
      </w:r>
      <w:r w:rsidR="00FA5F0A">
        <w:rPr>
          <w:color w:val="22272F"/>
          <w:sz w:val="28"/>
          <w:szCs w:val="28"/>
        </w:rPr>
        <w:t xml:space="preserve">  с  06.11.2012  по  20.11.2019, которая на д</w:t>
      </w:r>
      <w:r w:rsidR="00A523C9">
        <w:rPr>
          <w:color w:val="22272F"/>
          <w:sz w:val="28"/>
          <w:szCs w:val="28"/>
        </w:rPr>
        <w:t>а</w:t>
      </w:r>
      <w:r w:rsidR="00FA5F0A">
        <w:rPr>
          <w:color w:val="22272F"/>
          <w:sz w:val="28"/>
          <w:szCs w:val="28"/>
        </w:rPr>
        <w:t xml:space="preserve">ту  предъявления иска  в суд  составила  в размере </w:t>
      </w:r>
      <w:r w:rsidRPr="00201D66">
        <w:rPr>
          <w:color w:val="22272F"/>
          <w:sz w:val="28"/>
          <w:szCs w:val="28"/>
        </w:rPr>
        <w:t xml:space="preserve"> </w:t>
      </w:r>
      <w:r w:rsidRPr="00201D66" w:rsidR="00B84288">
        <w:rPr>
          <w:color w:val="22272F"/>
          <w:sz w:val="28"/>
          <w:szCs w:val="28"/>
        </w:rPr>
        <w:t>48974,45</w:t>
      </w:r>
      <w:r w:rsidRPr="00201D66">
        <w:rPr>
          <w:color w:val="22272F"/>
          <w:sz w:val="28"/>
          <w:szCs w:val="28"/>
        </w:rPr>
        <w:t xml:space="preserve"> руб</w:t>
      </w:r>
      <w:r w:rsidRPr="00201D66" w:rsidR="00B84288">
        <w:rPr>
          <w:color w:val="22272F"/>
          <w:sz w:val="28"/>
          <w:szCs w:val="28"/>
        </w:rPr>
        <w:t>.</w:t>
      </w:r>
      <w:r w:rsidRPr="00201D66">
        <w:rPr>
          <w:color w:val="22272F"/>
          <w:sz w:val="28"/>
          <w:szCs w:val="28"/>
        </w:rPr>
        <w:t xml:space="preserve">, из которых </w:t>
      </w:r>
      <w:r w:rsidRPr="00201D66" w:rsidR="00B84288">
        <w:rPr>
          <w:color w:val="22272F"/>
          <w:sz w:val="28"/>
          <w:szCs w:val="28"/>
        </w:rPr>
        <w:t>36900,16</w:t>
      </w:r>
      <w:r w:rsidRPr="00201D66">
        <w:rPr>
          <w:color w:val="22272F"/>
          <w:sz w:val="28"/>
          <w:szCs w:val="28"/>
        </w:rPr>
        <w:t xml:space="preserve"> руб. - основной долг, </w:t>
      </w:r>
      <w:r w:rsidRPr="00201D66" w:rsidR="00B84288">
        <w:rPr>
          <w:color w:val="22272F"/>
          <w:sz w:val="28"/>
          <w:szCs w:val="28"/>
        </w:rPr>
        <w:t>12074,29</w:t>
      </w:r>
      <w:r w:rsidRPr="00201D66">
        <w:rPr>
          <w:color w:val="22272F"/>
          <w:sz w:val="28"/>
          <w:szCs w:val="28"/>
        </w:rPr>
        <w:t xml:space="preserve"> руб. - проценты.</w:t>
      </w:r>
    </w:p>
    <w:p w:rsidR="00AF3E70" w:rsidRPr="00FA5F0A" w:rsidP="00201D66">
      <w:pPr>
        <w:pStyle w:val="s1"/>
        <w:shd w:val="clear" w:color="auto" w:fill="FFFFFF"/>
        <w:spacing w:before="0" w:beforeAutospacing="0" w:after="0" w:afterAutospacing="0"/>
        <w:ind w:firstLine="708"/>
        <w:jc w:val="both"/>
        <w:rPr>
          <w:sz w:val="28"/>
          <w:szCs w:val="28"/>
        </w:rPr>
      </w:pPr>
      <w:r w:rsidRPr="00FA5F0A">
        <w:rPr>
          <w:sz w:val="28"/>
          <w:szCs w:val="28"/>
        </w:rPr>
        <w:t>Расчет задолженности, вопреки требованиям </w:t>
      </w:r>
      <w:hyperlink r:id="rId4" w:anchor="/document/12128809/entry/56" w:history="1">
        <w:r w:rsidRPr="00FA5F0A">
          <w:rPr>
            <w:rStyle w:val="Hyperlink"/>
            <w:color w:val="auto"/>
            <w:sz w:val="28"/>
            <w:szCs w:val="28"/>
            <w:u w:val="none"/>
          </w:rPr>
          <w:t>ст. 56</w:t>
        </w:r>
      </w:hyperlink>
      <w:r w:rsidRPr="00FA5F0A">
        <w:rPr>
          <w:sz w:val="28"/>
          <w:szCs w:val="28"/>
        </w:rPr>
        <w:t> ГПК РФ, истцом также не представлен.</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Таким образом, истцом не представлено доказательств передачи ответчику денежных средств по договору кредитной карты.</w:t>
      </w:r>
    </w:p>
    <w:p w:rsidR="00AF3E70" w:rsidRPr="00201D66" w:rsidP="00201D66">
      <w:pPr>
        <w:pStyle w:val="s1"/>
        <w:shd w:val="clear" w:color="auto" w:fill="FFFFFF"/>
        <w:spacing w:before="0" w:beforeAutospacing="0" w:after="0" w:afterAutospacing="0"/>
        <w:ind w:firstLine="708"/>
        <w:jc w:val="both"/>
        <w:rPr>
          <w:color w:val="22272F"/>
          <w:sz w:val="28"/>
          <w:szCs w:val="28"/>
        </w:rPr>
      </w:pPr>
      <w:r w:rsidRPr="00201D66">
        <w:rPr>
          <w:color w:val="22272F"/>
          <w:sz w:val="28"/>
          <w:szCs w:val="28"/>
        </w:rPr>
        <w:t>В соответствии с п. 11.16 Общих условий банк вправе переуступить полностью или частично свои права требования по настоящему договору любым третьим лицам, в том числе и не </w:t>
      </w:r>
      <w:r w:rsidRPr="00201D66">
        <w:rPr>
          <w:rStyle w:val="Emphasis"/>
          <w:i w:val="0"/>
          <w:iCs w:val="0"/>
          <w:color w:val="22272F"/>
          <w:sz w:val="28"/>
          <w:szCs w:val="28"/>
        </w:rPr>
        <w:t>кредитным</w:t>
      </w:r>
      <w:r w:rsidRPr="00201D66">
        <w:rPr>
          <w:color w:val="22272F"/>
          <w:sz w:val="28"/>
          <w:szCs w:val="28"/>
        </w:rPr>
        <w:t> </w:t>
      </w:r>
      <w:r w:rsidRPr="00201D66">
        <w:rPr>
          <w:rStyle w:val="Emphasis"/>
          <w:i w:val="0"/>
          <w:iCs w:val="0"/>
          <w:color w:val="22272F"/>
          <w:sz w:val="28"/>
          <w:szCs w:val="28"/>
        </w:rPr>
        <w:t>организациям</w:t>
      </w:r>
      <w:r w:rsidRPr="00201D66">
        <w:rPr>
          <w:color w:val="22272F"/>
          <w:sz w:val="28"/>
          <w:szCs w:val="28"/>
        </w:rPr>
        <w:t>, без согласия держателя </w:t>
      </w:r>
      <w:r w:rsidRPr="00201D66">
        <w:rPr>
          <w:rStyle w:val="Emphasis"/>
          <w:i w:val="0"/>
          <w:iCs w:val="0"/>
          <w:color w:val="22272F"/>
          <w:sz w:val="28"/>
          <w:szCs w:val="28"/>
        </w:rPr>
        <w:t>карты</w:t>
      </w:r>
      <w:r w:rsidRPr="00201D66">
        <w:rPr>
          <w:color w:val="22272F"/>
          <w:sz w:val="28"/>
          <w:szCs w:val="28"/>
        </w:rPr>
        <w:t>.</w:t>
      </w:r>
    </w:p>
    <w:p w:rsidR="00A507C3" w:rsidRPr="00201D66" w:rsidP="00201D66">
      <w:pPr>
        <w:pStyle w:val="s1"/>
        <w:shd w:val="clear" w:color="auto" w:fill="FFFFFF"/>
        <w:spacing w:before="0" w:beforeAutospacing="0" w:after="0" w:afterAutospacing="0"/>
        <w:ind w:firstLine="708"/>
        <w:jc w:val="both"/>
        <w:rPr>
          <w:sz w:val="28"/>
          <w:szCs w:val="28"/>
        </w:rPr>
      </w:pPr>
      <w:r w:rsidRPr="00201D66">
        <w:rPr>
          <w:color w:val="22272F"/>
          <w:sz w:val="28"/>
          <w:szCs w:val="28"/>
        </w:rPr>
        <w:t>Воспользовавшийся предоставленным правом, 19.12.2016 ПАО "</w:t>
      </w:r>
      <w:r w:rsidRPr="00201D66">
        <w:rPr>
          <w:rStyle w:val="Emphasis"/>
          <w:i w:val="0"/>
          <w:iCs w:val="0"/>
          <w:color w:val="22272F"/>
          <w:sz w:val="28"/>
          <w:szCs w:val="28"/>
        </w:rPr>
        <w:t>МТС</w:t>
      </w:r>
      <w:r w:rsidRPr="00201D66">
        <w:rPr>
          <w:color w:val="22272F"/>
          <w:sz w:val="28"/>
          <w:szCs w:val="28"/>
        </w:rPr>
        <w:t xml:space="preserve">-Банк" уступило СВЕА ЭКОНОМИ САЙПРУС ЛИМИТЕД права требования к </w:t>
      </w:r>
      <w:r w:rsidRPr="00201D66" w:rsidR="00B84288">
        <w:rPr>
          <w:color w:val="22272F"/>
          <w:sz w:val="28"/>
          <w:szCs w:val="28"/>
        </w:rPr>
        <w:t>Курской Ю.И</w:t>
      </w:r>
      <w:r w:rsidRPr="00201D66">
        <w:rPr>
          <w:color w:val="22272F"/>
          <w:sz w:val="28"/>
          <w:szCs w:val="28"/>
        </w:rPr>
        <w:t>. по вышеуказанному </w:t>
      </w:r>
      <w:r w:rsidRPr="00201D66">
        <w:rPr>
          <w:rStyle w:val="Emphasis"/>
          <w:i w:val="0"/>
          <w:iCs w:val="0"/>
          <w:color w:val="22272F"/>
          <w:sz w:val="28"/>
          <w:szCs w:val="28"/>
        </w:rPr>
        <w:t>кредитному</w:t>
      </w:r>
      <w:r w:rsidRPr="00201D66">
        <w:rPr>
          <w:color w:val="22272F"/>
          <w:sz w:val="28"/>
          <w:szCs w:val="28"/>
        </w:rPr>
        <w:t> </w:t>
      </w:r>
      <w:r w:rsidRPr="00201D66">
        <w:rPr>
          <w:rStyle w:val="Emphasis"/>
          <w:i w:val="0"/>
          <w:iCs w:val="0"/>
          <w:color w:val="22272F"/>
          <w:sz w:val="28"/>
          <w:szCs w:val="28"/>
        </w:rPr>
        <w:t>договору</w:t>
      </w:r>
      <w:r w:rsidRPr="00201D66">
        <w:rPr>
          <w:color w:val="22272F"/>
          <w:sz w:val="28"/>
          <w:szCs w:val="28"/>
        </w:rPr>
        <w:t> на основании договора уступки прав требования N 19/12/2016.</w:t>
      </w:r>
      <w:r w:rsidRPr="00201D66" w:rsidR="00B84288">
        <w:rPr>
          <w:color w:val="22272F"/>
          <w:sz w:val="28"/>
          <w:szCs w:val="28"/>
        </w:rPr>
        <w:t xml:space="preserve"> (л.д. 16 оборотная сторона- 19), </w:t>
      </w:r>
      <w:r w:rsidRPr="00201D66" w:rsidR="00B84288">
        <w:rPr>
          <w:color w:val="22272F"/>
          <w:sz w:val="28"/>
          <w:szCs w:val="28"/>
        </w:rPr>
        <w:t>реестром  перечня</w:t>
      </w:r>
      <w:r w:rsidRPr="00201D66" w:rsidR="00B84288">
        <w:rPr>
          <w:color w:val="22272F"/>
          <w:sz w:val="28"/>
          <w:szCs w:val="28"/>
        </w:rPr>
        <w:t xml:space="preserve"> должников  в договору  № 19/12/2016  подтверждается факт  передачи  права требования  по  спорному договору ( л.д.26)</w:t>
      </w:r>
      <w:r w:rsidRPr="00201D66" w:rsidR="00B84288">
        <w:rPr>
          <w:sz w:val="28"/>
          <w:szCs w:val="28"/>
        </w:rPr>
        <w:t xml:space="preserve"> </w:t>
      </w:r>
      <w:r w:rsidRPr="00201D66" w:rsidR="00794480">
        <w:rPr>
          <w:sz w:val="28"/>
          <w:szCs w:val="28"/>
        </w:rPr>
        <w:t xml:space="preserve"> </w:t>
      </w:r>
      <w:r w:rsidRPr="00201D66" w:rsidR="00B84288">
        <w:rPr>
          <w:sz w:val="28"/>
          <w:szCs w:val="28"/>
        </w:rPr>
        <w:t xml:space="preserve"> </w:t>
      </w:r>
    </w:p>
    <w:p w:rsidR="00794480" w:rsidRPr="00A507C3" w:rsidP="00201D66">
      <w:pPr>
        <w:shd w:val="clear" w:color="auto" w:fill="FFFFFF"/>
        <w:ind w:firstLine="708"/>
        <w:jc w:val="both"/>
        <w:rPr>
          <w:color w:val="22272F"/>
          <w:sz w:val="28"/>
          <w:szCs w:val="28"/>
        </w:rPr>
      </w:pPr>
      <w:r w:rsidRPr="00201D66">
        <w:rPr>
          <w:sz w:val="28"/>
          <w:szCs w:val="28"/>
        </w:rPr>
        <w:t xml:space="preserve">СВЕА ЭКОНОМИ САЙПРУС ЛИМИТЕД </w:t>
      </w:r>
      <w:r w:rsidRPr="00A507C3">
        <w:rPr>
          <w:color w:val="22272F"/>
          <w:sz w:val="28"/>
          <w:szCs w:val="28"/>
        </w:rPr>
        <w:t xml:space="preserve">обратилось к мировому судье с заявлением о выдаче судебного приказа в отношении должника </w:t>
      </w:r>
      <w:r w:rsidRPr="00201D66">
        <w:rPr>
          <w:color w:val="22272F"/>
          <w:sz w:val="28"/>
          <w:szCs w:val="28"/>
        </w:rPr>
        <w:t>Курской Ю.И</w:t>
      </w:r>
      <w:r w:rsidRPr="00A507C3">
        <w:rPr>
          <w:color w:val="22272F"/>
          <w:sz w:val="28"/>
          <w:szCs w:val="28"/>
        </w:rPr>
        <w:t xml:space="preserve">, который был вынесен </w:t>
      </w:r>
      <w:r w:rsidRPr="00201D66">
        <w:rPr>
          <w:color w:val="22272F"/>
          <w:sz w:val="28"/>
          <w:szCs w:val="28"/>
        </w:rPr>
        <w:t>09 декабря</w:t>
      </w:r>
      <w:r w:rsidRPr="00A507C3">
        <w:rPr>
          <w:color w:val="22272F"/>
          <w:sz w:val="28"/>
          <w:szCs w:val="28"/>
        </w:rPr>
        <w:t xml:space="preserve"> 2019 года, отменен по заявлению ответчика</w:t>
      </w:r>
      <w:r w:rsidRPr="00201D66">
        <w:rPr>
          <w:color w:val="22272F"/>
          <w:sz w:val="28"/>
          <w:szCs w:val="28"/>
        </w:rPr>
        <w:t xml:space="preserve"> </w:t>
      </w:r>
      <w:r w:rsidRPr="00201D66">
        <w:rPr>
          <w:color w:val="22272F"/>
          <w:sz w:val="28"/>
          <w:szCs w:val="28"/>
        </w:rPr>
        <w:t>определением  суда</w:t>
      </w:r>
      <w:r w:rsidRPr="00201D66">
        <w:rPr>
          <w:color w:val="22272F"/>
          <w:sz w:val="28"/>
          <w:szCs w:val="28"/>
        </w:rPr>
        <w:t xml:space="preserve"> от  16 декабря 2019</w:t>
      </w:r>
      <w:r w:rsidRPr="00A507C3">
        <w:rPr>
          <w:color w:val="22272F"/>
          <w:sz w:val="28"/>
          <w:szCs w:val="28"/>
        </w:rPr>
        <w:t xml:space="preserve"> года</w:t>
      </w:r>
      <w:r w:rsidRPr="00201D66">
        <w:rPr>
          <w:color w:val="22272F"/>
          <w:sz w:val="28"/>
          <w:szCs w:val="28"/>
        </w:rPr>
        <w:t xml:space="preserve"> ( л.д. </w:t>
      </w:r>
      <w:r w:rsidRPr="00201D66" w:rsidR="005E6B1F">
        <w:rPr>
          <w:color w:val="22272F"/>
          <w:sz w:val="28"/>
          <w:szCs w:val="28"/>
        </w:rPr>
        <w:t>38-40)</w:t>
      </w:r>
      <w:r w:rsidRPr="00A507C3">
        <w:rPr>
          <w:color w:val="22272F"/>
          <w:sz w:val="28"/>
          <w:szCs w:val="28"/>
        </w:rPr>
        <w:t>.</w:t>
      </w:r>
    </w:p>
    <w:p w:rsidR="00794480" w:rsidRPr="00201D66" w:rsidP="00201D66">
      <w:pPr>
        <w:shd w:val="clear" w:color="auto" w:fill="FFFFFF"/>
        <w:ind w:firstLine="708"/>
        <w:jc w:val="both"/>
        <w:rPr>
          <w:sz w:val="28"/>
          <w:szCs w:val="28"/>
        </w:rPr>
      </w:pPr>
      <w:r w:rsidRPr="00201D66">
        <w:rPr>
          <w:sz w:val="28"/>
          <w:szCs w:val="28"/>
        </w:rPr>
        <w:t xml:space="preserve">19.11.2021 между СВЕА ЭКОНОМИ САЙПРУС ЛИМИТЕД </w:t>
      </w:r>
      <w:r w:rsidRPr="00201D66">
        <w:rPr>
          <w:sz w:val="28"/>
          <w:szCs w:val="28"/>
        </w:rPr>
        <w:t>и  Обществом</w:t>
      </w:r>
      <w:r w:rsidRPr="00201D66">
        <w:rPr>
          <w:sz w:val="28"/>
          <w:szCs w:val="28"/>
        </w:rPr>
        <w:t xml:space="preserve">  с ограниченной ответственностью  «Региональная Служба взыскания»  заключен договор  уступки  прав требований, по  которому право требования  по  спорному договору  перешли  к </w:t>
      </w:r>
      <w:r w:rsidR="00A523C9">
        <w:rPr>
          <w:sz w:val="28"/>
          <w:szCs w:val="28"/>
        </w:rPr>
        <w:t>ООО «РГС»</w:t>
      </w:r>
      <w:r w:rsidRPr="00201D66" w:rsidR="005E6B1F">
        <w:rPr>
          <w:sz w:val="28"/>
          <w:szCs w:val="28"/>
        </w:rPr>
        <w:t>, о чем свидетельствует  приложение к договору  с  указанием  перечня должников</w:t>
      </w:r>
      <w:r w:rsidRPr="00201D66">
        <w:rPr>
          <w:sz w:val="28"/>
          <w:szCs w:val="28"/>
        </w:rPr>
        <w:t xml:space="preserve"> (л.д. 20-21</w:t>
      </w:r>
      <w:r w:rsidRPr="00201D66" w:rsidR="005E6B1F">
        <w:rPr>
          <w:sz w:val="28"/>
          <w:szCs w:val="28"/>
        </w:rPr>
        <w:t>,</w:t>
      </w:r>
      <w:r w:rsidR="00A523C9">
        <w:rPr>
          <w:sz w:val="28"/>
          <w:szCs w:val="28"/>
        </w:rPr>
        <w:t xml:space="preserve"> </w:t>
      </w:r>
      <w:r w:rsidRPr="00201D66" w:rsidR="005E6B1F">
        <w:rPr>
          <w:sz w:val="28"/>
          <w:szCs w:val="28"/>
        </w:rPr>
        <w:t>27</w:t>
      </w:r>
      <w:r w:rsidRPr="00201D66">
        <w:rPr>
          <w:sz w:val="28"/>
          <w:szCs w:val="28"/>
        </w:rPr>
        <w:t>)</w:t>
      </w:r>
    </w:p>
    <w:p w:rsidR="00515F0C" w:rsidRPr="00201D66" w:rsidP="00201D66">
      <w:pPr>
        <w:pStyle w:val="s1"/>
        <w:shd w:val="clear" w:color="auto" w:fill="FFFFFF"/>
        <w:spacing w:before="0" w:beforeAutospacing="0" w:after="0" w:afterAutospacing="0"/>
        <w:ind w:firstLine="708"/>
        <w:jc w:val="both"/>
        <w:rPr>
          <w:sz w:val="28"/>
          <w:szCs w:val="28"/>
        </w:rPr>
      </w:pPr>
      <w:r w:rsidRPr="00201D66">
        <w:rPr>
          <w:sz w:val="28"/>
          <w:szCs w:val="28"/>
        </w:rPr>
        <w:t>В соответствии с </w:t>
      </w:r>
      <w:hyperlink r:id="rId4" w:anchor="/document/10164072/entry/38201" w:history="1">
        <w:r w:rsidRPr="00201D66">
          <w:rPr>
            <w:rStyle w:val="Hyperlink"/>
            <w:color w:val="auto"/>
            <w:sz w:val="28"/>
            <w:szCs w:val="28"/>
            <w:u w:val="none"/>
          </w:rPr>
          <w:t>пунктом 1 статьи 382</w:t>
        </w:r>
      </w:hyperlink>
      <w:r w:rsidRPr="00201D66">
        <w:rPr>
          <w:sz w:val="28"/>
          <w:szCs w:val="28"/>
        </w:rPr>
        <w:t>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515F0C" w:rsidRPr="003C5A69" w:rsidP="003C5A69">
      <w:pPr>
        <w:pStyle w:val="s1"/>
        <w:shd w:val="clear" w:color="auto" w:fill="FFFFFF"/>
        <w:spacing w:before="0" w:beforeAutospacing="0" w:after="0" w:afterAutospacing="0"/>
        <w:ind w:firstLine="708"/>
        <w:jc w:val="both"/>
        <w:rPr>
          <w:sz w:val="28"/>
          <w:szCs w:val="28"/>
        </w:rPr>
      </w:pPr>
      <w:r w:rsidRPr="00201D66">
        <w:rPr>
          <w:sz w:val="28"/>
          <w:szCs w:val="28"/>
        </w:rPr>
        <w:t>Согласно </w:t>
      </w:r>
      <w:hyperlink r:id="rId4" w:anchor="/document/10164072/entry/3841" w:history="1">
        <w:r w:rsidRPr="00201D66">
          <w:rPr>
            <w:rStyle w:val="Hyperlink"/>
            <w:color w:val="auto"/>
            <w:sz w:val="28"/>
            <w:szCs w:val="28"/>
            <w:u w:val="none"/>
          </w:rPr>
          <w:t>части 1 статьи 384</w:t>
        </w:r>
      </w:hyperlink>
      <w:r w:rsidRPr="00201D66">
        <w:rPr>
          <w:sz w:val="28"/>
          <w:szCs w:val="28"/>
        </w:rPr>
        <w:t> ГК РФ,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w:t>
      </w:r>
      <w:r w:rsidRPr="003C5A69">
        <w:rPr>
          <w:sz w:val="28"/>
          <w:szCs w:val="28"/>
        </w:rPr>
        <w:t>печивающие исполнение обязательства, а также другие связанные с требованием права, в том числе право на проценты.</w:t>
      </w:r>
    </w:p>
    <w:p w:rsidR="00515F0C"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Ответчиком  </w:t>
      </w:r>
      <w:r w:rsidRPr="003C5A69" w:rsidR="005E6B1F">
        <w:rPr>
          <w:sz w:val="28"/>
          <w:szCs w:val="28"/>
        </w:rPr>
        <w:t>Курской</w:t>
      </w:r>
      <w:r w:rsidRPr="003C5A69" w:rsidR="005E6B1F">
        <w:rPr>
          <w:sz w:val="28"/>
          <w:szCs w:val="28"/>
        </w:rPr>
        <w:t xml:space="preserve"> Ю.И</w:t>
      </w:r>
      <w:r w:rsidRPr="003C5A69">
        <w:rPr>
          <w:sz w:val="28"/>
          <w:szCs w:val="28"/>
        </w:rPr>
        <w:t xml:space="preserve">.  свои обязательства по </w:t>
      </w:r>
      <w:r w:rsidRPr="003C5A69" w:rsidR="005E6B1F">
        <w:rPr>
          <w:sz w:val="28"/>
          <w:szCs w:val="28"/>
        </w:rPr>
        <w:t xml:space="preserve">кредитному </w:t>
      </w:r>
      <w:r w:rsidRPr="003C5A69">
        <w:rPr>
          <w:sz w:val="28"/>
          <w:szCs w:val="28"/>
        </w:rPr>
        <w:t>договору</w:t>
      </w:r>
      <w:r w:rsidRPr="003C5A69" w:rsidR="005E6B1F">
        <w:rPr>
          <w:sz w:val="28"/>
          <w:szCs w:val="28"/>
        </w:rPr>
        <w:t xml:space="preserve"> № МТСК66773921/810/12 от </w:t>
      </w:r>
      <w:r w:rsidRPr="003C5A69" w:rsidR="005E6B1F">
        <w:rPr>
          <w:sz w:val="28"/>
          <w:szCs w:val="28"/>
        </w:rPr>
        <w:t>06.11.2012</w:t>
      </w:r>
      <w:r w:rsidRPr="003C5A69">
        <w:rPr>
          <w:sz w:val="28"/>
          <w:szCs w:val="28"/>
        </w:rPr>
        <w:t xml:space="preserve">  </w:t>
      </w:r>
      <w:r w:rsidRPr="003C5A69" w:rsidR="005E6B1F">
        <w:rPr>
          <w:sz w:val="28"/>
          <w:szCs w:val="28"/>
        </w:rPr>
        <w:t>не</w:t>
      </w:r>
      <w:r w:rsidRPr="003C5A69" w:rsidR="005E6B1F">
        <w:rPr>
          <w:sz w:val="28"/>
          <w:szCs w:val="28"/>
        </w:rPr>
        <w:t xml:space="preserve"> исполнены</w:t>
      </w:r>
      <w:r w:rsidRPr="003C5A69">
        <w:rPr>
          <w:sz w:val="28"/>
          <w:szCs w:val="28"/>
        </w:rPr>
        <w:t xml:space="preserve">, в результате чего образовалась задолженность  в размере </w:t>
      </w:r>
      <w:r w:rsidRPr="003C5A69" w:rsidR="005E6B1F">
        <w:rPr>
          <w:sz w:val="28"/>
          <w:szCs w:val="28"/>
        </w:rPr>
        <w:t>48974</w:t>
      </w:r>
      <w:r w:rsidRPr="003C5A69">
        <w:rPr>
          <w:sz w:val="28"/>
          <w:szCs w:val="28"/>
        </w:rPr>
        <w:t xml:space="preserve"> руб. </w:t>
      </w:r>
      <w:r w:rsidRPr="003C5A69" w:rsidR="005E6B1F">
        <w:rPr>
          <w:sz w:val="28"/>
          <w:szCs w:val="28"/>
        </w:rPr>
        <w:t xml:space="preserve">45 коп., </w:t>
      </w:r>
      <w:r w:rsidRPr="003C5A69">
        <w:rPr>
          <w:sz w:val="28"/>
          <w:szCs w:val="28"/>
        </w:rPr>
        <w:t xml:space="preserve">из которых: </w:t>
      </w:r>
      <w:r w:rsidRPr="003C5A69" w:rsidR="005E6B1F">
        <w:rPr>
          <w:sz w:val="28"/>
          <w:szCs w:val="28"/>
        </w:rPr>
        <w:t>36900,16</w:t>
      </w:r>
      <w:r w:rsidRPr="003C5A69">
        <w:rPr>
          <w:sz w:val="28"/>
          <w:szCs w:val="28"/>
        </w:rPr>
        <w:t xml:space="preserve">,00 руб. - основной долг, </w:t>
      </w:r>
      <w:r w:rsidRPr="003C5A69" w:rsidR="005E6B1F">
        <w:rPr>
          <w:sz w:val="28"/>
          <w:szCs w:val="28"/>
        </w:rPr>
        <w:t>12074,29</w:t>
      </w:r>
      <w:r w:rsidRPr="003C5A69">
        <w:rPr>
          <w:sz w:val="28"/>
          <w:szCs w:val="28"/>
        </w:rPr>
        <w:t xml:space="preserve"> руб. - проценты за пользование </w:t>
      </w:r>
      <w:r w:rsidRPr="003C5A69" w:rsidR="005E6B1F">
        <w:rPr>
          <w:sz w:val="28"/>
          <w:szCs w:val="28"/>
        </w:rPr>
        <w:t>кредитом.</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Возражая против удовлетворения исковых требований, </w:t>
      </w:r>
      <w:r w:rsidRPr="003C5A69">
        <w:rPr>
          <w:sz w:val="28"/>
          <w:szCs w:val="28"/>
        </w:rPr>
        <w:t xml:space="preserve">ответчик  </w:t>
      </w:r>
      <w:r w:rsidRPr="003C5A69" w:rsidR="005E6B1F">
        <w:rPr>
          <w:sz w:val="28"/>
          <w:szCs w:val="28"/>
        </w:rPr>
        <w:t>Курская</w:t>
      </w:r>
      <w:r w:rsidRPr="003C5A69" w:rsidR="005E6B1F">
        <w:rPr>
          <w:sz w:val="28"/>
          <w:szCs w:val="28"/>
        </w:rPr>
        <w:t xml:space="preserve"> Ю.И</w:t>
      </w:r>
      <w:r w:rsidRPr="003C5A69">
        <w:rPr>
          <w:sz w:val="28"/>
          <w:szCs w:val="28"/>
        </w:rPr>
        <w:t>. указывает на пропуск истцом срока исковой давности с обращением с настоящим иском в суд</w:t>
      </w:r>
      <w:r w:rsidRPr="003C5A69">
        <w:rPr>
          <w:sz w:val="28"/>
          <w:szCs w:val="28"/>
        </w:rPr>
        <w:t xml:space="preserve"> (л.д. 45) </w:t>
      </w:r>
      <w:r w:rsidRPr="003C5A69">
        <w:rPr>
          <w:sz w:val="28"/>
          <w:szCs w:val="28"/>
        </w:rPr>
        <w:t>.</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В соответствии со </w:t>
      </w:r>
      <w:hyperlink r:id="rId4" w:anchor="/document/10164072/entry/810" w:history="1">
        <w:r w:rsidRPr="003C5A69">
          <w:rPr>
            <w:rStyle w:val="Hyperlink"/>
            <w:color w:val="auto"/>
            <w:sz w:val="28"/>
            <w:szCs w:val="28"/>
            <w:u w:val="none"/>
          </w:rPr>
          <w:t>ст. 810</w:t>
        </w:r>
      </w:hyperlink>
      <w:r w:rsidRPr="003C5A69">
        <w:rPr>
          <w:sz w:val="28"/>
          <w:szCs w:val="28"/>
        </w:rPr>
        <w:t> ГК РФ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В соответствии со </w:t>
      </w:r>
      <w:hyperlink r:id="rId4" w:anchor="/document/10164072/entry/195" w:history="1">
        <w:r w:rsidRPr="003C5A69">
          <w:rPr>
            <w:rStyle w:val="Hyperlink"/>
            <w:color w:val="auto"/>
            <w:sz w:val="28"/>
            <w:szCs w:val="28"/>
            <w:u w:val="none"/>
          </w:rPr>
          <w:t>статьей 195</w:t>
        </w:r>
      </w:hyperlink>
      <w:r w:rsidRPr="003C5A69">
        <w:rPr>
          <w:sz w:val="28"/>
          <w:szCs w:val="28"/>
        </w:rPr>
        <w:t> ГК РФ исковой давностью признается срок для защиты права по иску лица, право которого нарушено.</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Согласно </w:t>
      </w:r>
      <w:hyperlink r:id="rId4" w:anchor="/document/10164072/entry/1992" w:history="1">
        <w:r w:rsidRPr="003C5A69">
          <w:rPr>
            <w:rStyle w:val="Hyperlink"/>
            <w:color w:val="auto"/>
            <w:sz w:val="28"/>
            <w:szCs w:val="28"/>
            <w:u w:val="none"/>
          </w:rPr>
          <w:t>п. 2 статьи 199</w:t>
        </w:r>
      </w:hyperlink>
      <w:r w:rsidRPr="003C5A69">
        <w:rPr>
          <w:sz w:val="28"/>
          <w:szCs w:val="28"/>
        </w:rPr>
        <w:t>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В соответствии со </w:t>
      </w:r>
      <w:hyperlink r:id="rId4" w:anchor="/document/10164072/entry/196" w:history="1">
        <w:r w:rsidRPr="003C5A69">
          <w:rPr>
            <w:rStyle w:val="Hyperlink"/>
            <w:color w:val="auto"/>
            <w:sz w:val="28"/>
            <w:szCs w:val="28"/>
            <w:u w:val="none"/>
          </w:rPr>
          <w:t>ст. 196</w:t>
        </w:r>
      </w:hyperlink>
      <w:r w:rsidRPr="003C5A69">
        <w:rPr>
          <w:sz w:val="28"/>
          <w:szCs w:val="28"/>
        </w:rPr>
        <w:t> ГК РФ, общий срок исковой давности составляет три года со дня, определяемого в соответствии со </w:t>
      </w:r>
      <w:hyperlink r:id="rId4" w:anchor="/document/10164072/entry/200" w:history="1">
        <w:r w:rsidRPr="003C5A69">
          <w:rPr>
            <w:rStyle w:val="Hyperlink"/>
            <w:color w:val="auto"/>
            <w:sz w:val="28"/>
            <w:szCs w:val="28"/>
            <w:u w:val="none"/>
          </w:rPr>
          <w:t>статьей 200</w:t>
        </w:r>
      </w:hyperlink>
      <w:r w:rsidRPr="003C5A69">
        <w:rPr>
          <w:sz w:val="28"/>
          <w:szCs w:val="28"/>
        </w:rPr>
        <w:t> настоящего Кодекса.</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В соответствии с </w:t>
      </w:r>
      <w:hyperlink r:id="rId4" w:anchor="/document/10164072/entry/200010" w:history="1">
        <w:r w:rsidRPr="003C5A69">
          <w:rPr>
            <w:rStyle w:val="Hyperlink"/>
            <w:color w:val="auto"/>
            <w:sz w:val="28"/>
            <w:szCs w:val="28"/>
            <w:u w:val="none"/>
          </w:rPr>
          <w:t>п. 1 ст. 200</w:t>
        </w:r>
      </w:hyperlink>
      <w:r w:rsidRPr="003C5A69">
        <w:rPr>
          <w:sz w:val="28"/>
          <w:szCs w:val="28"/>
        </w:rPr>
        <w:t>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По обязательствам с определенным сроком исполнения течение срока исковой давности начинается по окончании срока исполнения.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 (</w:t>
      </w:r>
      <w:hyperlink r:id="rId4" w:anchor="/document/10164072/entry/200002" w:history="1">
        <w:r w:rsidRPr="003C5A69">
          <w:rPr>
            <w:rStyle w:val="Hyperlink"/>
            <w:color w:val="auto"/>
            <w:sz w:val="28"/>
            <w:szCs w:val="28"/>
            <w:u w:val="none"/>
          </w:rPr>
          <w:t>п. 2 ст. 200</w:t>
        </w:r>
      </w:hyperlink>
      <w:r w:rsidRPr="003C5A69">
        <w:rPr>
          <w:sz w:val="28"/>
          <w:szCs w:val="28"/>
        </w:rPr>
        <w:t> ГК РФ).</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Иными словами, несмотря на то, что по общему правилу начало течения срока определено моментом, когда истец узнал или должен был узнать о нарушении его права, частным случаем которого является неисполнение должником обязательства в определенный срок, как исключение закон допускает существование обязательств с неопределенным сроком исполнения и обязательств до востребования, способных внести неопределенность в гражданский оборот.</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При этом по смыслу </w:t>
      </w:r>
      <w:hyperlink r:id="rId4" w:anchor="/document/10164072/entry/201" w:history="1">
        <w:r w:rsidRPr="003C5A69">
          <w:rPr>
            <w:rStyle w:val="Hyperlink"/>
            <w:color w:val="auto"/>
            <w:sz w:val="28"/>
            <w:szCs w:val="28"/>
            <w:u w:val="none"/>
          </w:rPr>
          <w:t>статьи 201</w:t>
        </w:r>
      </w:hyperlink>
      <w:r w:rsidRPr="003C5A69">
        <w:rPr>
          <w:sz w:val="28"/>
          <w:szCs w:val="28"/>
        </w:rPr>
        <w:t> Гражданского кодекса Российской Федерации переход прав в порядке универсального или сингулярного правопреемства (наследование, реорганизация юридического лица, переход права собственности на вещь, уступка права требования и пр.), а также передача полномочий одного органа публично-правового образования другому органу не влияют на начало течения срока исковой давности и порядок его исчисления (</w:t>
      </w:r>
      <w:hyperlink r:id="rId4" w:anchor="/document/71204098/entry/6" w:history="1">
        <w:r w:rsidRPr="003C5A69">
          <w:rPr>
            <w:rStyle w:val="Hyperlink"/>
            <w:color w:val="auto"/>
            <w:sz w:val="28"/>
            <w:szCs w:val="28"/>
            <w:u w:val="none"/>
          </w:rPr>
          <w:t>пункт 6</w:t>
        </w:r>
      </w:hyperlink>
      <w:r w:rsidRPr="003C5A69">
        <w:rPr>
          <w:sz w:val="28"/>
          <w:szCs w:val="28"/>
        </w:rPr>
        <w:t> постановления Пленума Верховного Суда Российской Федерации от 29 сентября 2015 года N 43 "О некоторых вопросах, связанных с применением норм </w:t>
      </w:r>
      <w:hyperlink r:id="rId4" w:anchor="/document/10164072/entry/0" w:history="1">
        <w:r w:rsidRPr="003C5A69">
          <w:rPr>
            <w:rStyle w:val="Hyperlink"/>
            <w:color w:val="auto"/>
            <w:sz w:val="28"/>
            <w:szCs w:val="28"/>
            <w:u w:val="none"/>
          </w:rPr>
          <w:t>Гражданского кодекса</w:t>
        </w:r>
      </w:hyperlink>
      <w:r w:rsidRPr="003C5A69">
        <w:rPr>
          <w:sz w:val="28"/>
          <w:szCs w:val="28"/>
        </w:rPr>
        <w:t> Российской Федерации об исковой давности").</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Исходя из специфики условий договора о пользовании кредитной картой, включая возможность применения </w:t>
      </w:r>
      <w:hyperlink r:id="rId4" w:anchor="/document/10164072/entry/850" w:history="1">
        <w:r w:rsidRPr="003C5A69">
          <w:rPr>
            <w:rStyle w:val="Hyperlink"/>
            <w:color w:val="auto"/>
            <w:sz w:val="28"/>
            <w:szCs w:val="28"/>
            <w:u w:val="none"/>
          </w:rPr>
          <w:t>ст. 850</w:t>
        </w:r>
      </w:hyperlink>
      <w:r w:rsidRPr="003C5A69">
        <w:rPr>
          <w:sz w:val="28"/>
          <w:szCs w:val="28"/>
        </w:rPr>
        <w:t xml:space="preserve"> ГК РФ, момент формирования задолженности определяется Общими условиями обслуживания физических лиц по продукту "Банковская карта с условиями кредитования счета для физических лиц - клиентов розничной сети ОАО "Мобильные телесистемы" - МТС Деньги" (л.д </w:t>
      </w:r>
      <w:r w:rsidR="003C5A69">
        <w:rPr>
          <w:sz w:val="28"/>
          <w:szCs w:val="28"/>
        </w:rPr>
        <w:t>11-16)</w:t>
      </w:r>
    </w:p>
    <w:p w:rsidR="004A5901" w:rsidRPr="003C5A69" w:rsidP="003C5A69">
      <w:pPr>
        <w:pStyle w:val="s1"/>
        <w:shd w:val="clear" w:color="auto" w:fill="FFFFFF"/>
        <w:spacing w:before="0" w:beforeAutospacing="0" w:after="0" w:afterAutospacing="0"/>
        <w:jc w:val="both"/>
        <w:rPr>
          <w:sz w:val="28"/>
          <w:szCs w:val="28"/>
        </w:rPr>
      </w:pPr>
      <w:r w:rsidRPr="003C5A69">
        <w:rPr>
          <w:sz w:val="28"/>
          <w:szCs w:val="28"/>
        </w:rPr>
        <w:t xml:space="preserve"> </w:t>
      </w:r>
      <w:r w:rsidRPr="003C5A69">
        <w:rPr>
          <w:sz w:val="28"/>
          <w:szCs w:val="28"/>
        </w:rPr>
        <w:tab/>
      </w:r>
      <w:r w:rsidRPr="003C5A69" w:rsidR="006B244B">
        <w:rPr>
          <w:sz w:val="28"/>
          <w:szCs w:val="28"/>
        </w:rPr>
        <w:t>При рассмотрении дела, в </w:t>
      </w:r>
      <w:r w:rsidRPr="003C5A69" w:rsidR="006B244B">
        <w:rPr>
          <w:rStyle w:val="Emphasis"/>
          <w:i w:val="0"/>
          <w:iCs w:val="0"/>
          <w:sz w:val="28"/>
          <w:szCs w:val="28"/>
        </w:rPr>
        <w:t>отсутствие</w:t>
      </w:r>
      <w:r w:rsidRPr="003C5A69" w:rsidR="006B244B">
        <w:rPr>
          <w:sz w:val="28"/>
          <w:szCs w:val="28"/>
        </w:rPr>
        <w:t> </w:t>
      </w:r>
      <w:r w:rsidRPr="003C5A69" w:rsidR="006B244B">
        <w:rPr>
          <w:rStyle w:val="Emphasis"/>
          <w:i w:val="0"/>
          <w:iCs w:val="0"/>
          <w:sz w:val="28"/>
          <w:szCs w:val="28"/>
        </w:rPr>
        <w:t>выписки</w:t>
      </w:r>
      <w:r w:rsidRPr="003C5A69" w:rsidR="006B244B">
        <w:rPr>
          <w:sz w:val="28"/>
          <w:szCs w:val="28"/>
        </w:rPr>
        <w:t> по </w:t>
      </w:r>
      <w:r w:rsidRPr="003C5A69" w:rsidR="006B244B">
        <w:rPr>
          <w:rStyle w:val="Emphasis"/>
          <w:i w:val="0"/>
          <w:iCs w:val="0"/>
          <w:sz w:val="28"/>
          <w:szCs w:val="28"/>
        </w:rPr>
        <w:t xml:space="preserve">счету </w:t>
      </w:r>
      <w:r w:rsidRPr="003C5A69" w:rsidR="006B244B">
        <w:rPr>
          <w:rStyle w:val="Emphasis"/>
          <w:i w:val="0"/>
          <w:iCs w:val="0"/>
          <w:sz w:val="28"/>
          <w:szCs w:val="28"/>
        </w:rPr>
        <w:t>и  кредитного</w:t>
      </w:r>
      <w:r w:rsidRPr="003C5A69" w:rsidR="006B244B">
        <w:rPr>
          <w:rStyle w:val="Emphasis"/>
          <w:i w:val="0"/>
          <w:iCs w:val="0"/>
          <w:sz w:val="28"/>
          <w:szCs w:val="28"/>
        </w:rPr>
        <w:t xml:space="preserve">  договора  № МТСК66773921/810/12 от 06.11.2012</w:t>
      </w:r>
      <w:r w:rsidRPr="003C5A69" w:rsidR="006B244B">
        <w:rPr>
          <w:sz w:val="28"/>
          <w:szCs w:val="28"/>
        </w:rPr>
        <w:t>, судом установлено, что на основании договора уступки прав требования от 19.12.2016, ПАО "</w:t>
      </w:r>
      <w:r w:rsidRPr="003C5A69" w:rsidR="006B244B">
        <w:rPr>
          <w:rStyle w:val="Emphasis"/>
          <w:i w:val="0"/>
          <w:iCs w:val="0"/>
          <w:sz w:val="28"/>
          <w:szCs w:val="28"/>
        </w:rPr>
        <w:t>МТС</w:t>
      </w:r>
      <w:r w:rsidRPr="003C5A69" w:rsidR="006B244B">
        <w:rPr>
          <w:sz w:val="28"/>
          <w:szCs w:val="28"/>
        </w:rPr>
        <w:t>-</w:t>
      </w:r>
      <w:r w:rsidRPr="003C5A69" w:rsidR="006B244B">
        <w:rPr>
          <w:rStyle w:val="Emphasis"/>
          <w:i w:val="0"/>
          <w:iCs w:val="0"/>
          <w:sz w:val="28"/>
          <w:szCs w:val="28"/>
        </w:rPr>
        <w:t>Банк</w:t>
      </w:r>
      <w:r w:rsidRPr="003C5A69" w:rsidR="006B244B">
        <w:rPr>
          <w:sz w:val="28"/>
          <w:szCs w:val="28"/>
        </w:rPr>
        <w:t>" уступило право требования к Курской Ю.И возникшие из заключенного   кредитного договора цессионарию  СВЕА ЭКОНОМИ САЙПРУС ЛИМИТЕД.</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Согласно реестру усыпаемых прав к договору </w:t>
      </w:r>
      <w:r w:rsidR="00EE146B">
        <w:rPr>
          <w:sz w:val="28"/>
          <w:szCs w:val="28"/>
        </w:rPr>
        <w:t>№</w:t>
      </w:r>
      <w:r w:rsidRPr="003C5A69">
        <w:rPr>
          <w:sz w:val="28"/>
          <w:szCs w:val="28"/>
        </w:rPr>
        <w:t xml:space="preserve">19/12/2016 от 19.12.2016, сумма уступаемых прав по состоянию на 19.12.2016 составила по просроченному основному долгу – 36900,16 руб., по процентам – 12074,29 руб., общая сумма задолженности – 48974,45 </w:t>
      </w:r>
      <w:r w:rsidRPr="003C5A69">
        <w:rPr>
          <w:sz w:val="28"/>
          <w:szCs w:val="28"/>
        </w:rPr>
        <w:t>руб.</w:t>
      </w:r>
      <w:r w:rsidR="00EE146B">
        <w:rPr>
          <w:sz w:val="28"/>
          <w:szCs w:val="28"/>
        </w:rPr>
        <w:t>(</w:t>
      </w:r>
      <w:r w:rsidR="00EE146B">
        <w:rPr>
          <w:sz w:val="28"/>
          <w:szCs w:val="28"/>
        </w:rPr>
        <w:t>л.д. 26 оборотная сторона)</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09.12.2019 мировым судьей судебного участка № 3 </w:t>
      </w:r>
      <w:r w:rsidRPr="003C5A69">
        <w:rPr>
          <w:sz w:val="28"/>
          <w:szCs w:val="28"/>
        </w:rPr>
        <w:t>Когалымского  судебного</w:t>
      </w:r>
      <w:r w:rsidRPr="003C5A69">
        <w:rPr>
          <w:sz w:val="28"/>
          <w:szCs w:val="28"/>
        </w:rPr>
        <w:t xml:space="preserve"> района ХМАО-Югры  выдан судебный приказ о взыскании с должника Курской Ю.И. задолженности по кредитному договору N МТСК66773921/810/12 от 06.11.2012, за период с 06.11.2012 по 20.11.2019 в размере 48974,45 руб. в пользу СВЭА ЭКОНОМИ САЙПРУС ЛИМИТЕД. (л.д. 38)</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Определением мирового судьи от </w:t>
      </w:r>
      <w:r w:rsidRPr="003C5A69">
        <w:rPr>
          <w:sz w:val="28"/>
          <w:szCs w:val="28"/>
        </w:rPr>
        <w:t>16.12.2019  вышеуказанный</w:t>
      </w:r>
      <w:r w:rsidRPr="003C5A69">
        <w:rPr>
          <w:sz w:val="28"/>
          <w:szCs w:val="28"/>
        </w:rPr>
        <w:t xml:space="preserve"> судебный приказ отменен в связи с поступлением возражений должника относительно исполнения судебного приказа.(л.д.39-40)</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В последующем на основании договора уступки прав требования от 19.11.2021, СВЕА ЭКОНОМИ САЙПРУС ЛИМИТЕД уступило право требования к </w:t>
      </w:r>
      <w:r w:rsidR="00EE146B">
        <w:rPr>
          <w:sz w:val="28"/>
          <w:szCs w:val="28"/>
        </w:rPr>
        <w:t>К</w:t>
      </w:r>
      <w:r w:rsidRPr="003C5A69">
        <w:rPr>
          <w:sz w:val="28"/>
          <w:szCs w:val="28"/>
        </w:rPr>
        <w:t>урской Ю.И, возникшие из заключенного с ней кредитного договора № МТСК66773921/810/12 от 06.11.2012, в том числе на основании указанного судебного приказа от 09.12.2019, - ООО "РСВ".</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В представленном в </w:t>
      </w:r>
      <w:r w:rsidRPr="003C5A69">
        <w:rPr>
          <w:sz w:val="28"/>
          <w:szCs w:val="28"/>
        </w:rPr>
        <w:t>исковом  заявлении</w:t>
      </w:r>
      <w:r w:rsidRPr="003C5A69">
        <w:rPr>
          <w:sz w:val="28"/>
          <w:szCs w:val="28"/>
        </w:rPr>
        <w:t xml:space="preserve">  расчете задолженности  за  период  с  06.11.2012 по  20.11.2019, общая сумма задолженности заявлена в том же размере 48974,45 руб</w:t>
      </w:r>
      <w:r w:rsidRPr="003C5A69" w:rsidR="00FA5F0A">
        <w:rPr>
          <w:sz w:val="28"/>
          <w:szCs w:val="28"/>
        </w:rPr>
        <w:t>.</w:t>
      </w:r>
      <w:r w:rsidRPr="003C5A69">
        <w:rPr>
          <w:sz w:val="28"/>
          <w:szCs w:val="28"/>
        </w:rPr>
        <w:t>, что и в заявлении  на  выдачу судебного  приказа</w:t>
      </w:r>
      <w:r w:rsidRPr="003C5A69" w:rsidR="00201D66">
        <w:rPr>
          <w:sz w:val="28"/>
          <w:szCs w:val="28"/>
        </w:rPr>
        <w:t xml:space="preserve">  и на  момент  уступки  права  требования 19.12.2016</w:t>
      </w:r>
      <w:r w:rsidRPr="003C5A69">
        <w:rPr>
          <w:sz w:val="28"/>
          <w:szCs w:val="28"/>
        </w:rPr>
        <w:t>.</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Таким образом, Банку о наличии у ответчика задолженности было известно 19.12.2016, </w:t>
      </w:r>
      <w:r w:rsidRPr="003C5A69" w:rsidR="004A5901">
        <w:rPr>
          <w:sz w:val="28"/>
          <w:szCs w:val="28"/>
        </w:rPr>
        <w:t>поскольку р</w:t>
      </w:r>
      <w:r w:rsidRPr="003C5A69">
        <w:rPr>
          <w:sz w:val="28"/>
          <w:szCs w:val="28"/>
        </w:rPr>
        <w:t>азмер задолженности, в том числе по процентам, был сформирован по состоянию на 19.12.2016, и на момент уступки права задолженность уже существовала в том виде и размере, в котором заявлена к взысканию при предъявлении заявления о выдаче судебного приказа и настоящего иска, о чем свидетельствует представленный истцом расчет.</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В Обзоре судебной практики по гражданским делам, связанным с разрешением споров об исполнении кредитных обязательств, утвержденном Президиумом Верховного Суда Российской Федерации 22 мая 2013 года, также разъяснено, что при исчислении сроков исковой давности по требованиям о взыскании просроченной задолженности по кредитному обязательству, предусматривающему исполнение в виде периодических платежей, суды применяют общий срок исковой давности (</w:t>
      </w:r>
      <w:hyperlink r:id="rId4" w:anchor="/document/10164072/entry/196" w:history="1">
        <w:r w:rsidRPr="003C5A69">
          <w:rPr>
            <w:rStyle w:val="Hyperlink"/>
            <w:color w:val="auto"/>
            <w:sz w:val="28"/>
            <w:szCs w:val="28"/>
            <w:u w:val="none"/>
          </w:rPr>
          <w:t>статья 196</w:t>
        </w:r>
      </w:hyperlink>
      <w:r w:rsidRPr="003C5A69">
        <w:rPr>
          <w:sz w:val="28"/>
          <w:szCs w:val="28"/>
        </w:rPr>
        <w:t> Гражданского кодекса Российской Федерации), который подлежит исчислению отдельно по каждому платежу со дня, когда кредитор узнал или должен был узнать о нарушении своего права (пункт 3).</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Таким образом, о нарушении своего права по каждому ежемесячному платежу, в том числе окончательной суммы долга, банку должно было быть известно со дня, когда истцом не был оплачен предусмотренный договором соответствующий минимальный платеж и сформирована окончательная подлежащая взысканию задолженность, то есть с 19 декабря 2016 года.</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Из </w:t>
      </w:r>
      <w:hyperlink r:id="rId4" w:anchor="/document/10164072/entry/20410" w:history="1">
        <w:r w:rsidRPr="003C5A69">
          <w:rPr>
            <w:rStyle w:val="Hyperlink"/>
            <w:color w:val="auto"/>
            <w:sz w:val="28"/>
            <w:szCs w:val="28"/>
            <w:u w:val="none"/>
          </w:rPr>
          <w:t>п. 1 ст. 204</w:t>
        </w:r>
      </w:hyperlink>
      <w:r w:rsidRPr="003C5A69">
        <w:rPr>
          <w:sz w:val="28"/>
          <w:szCs w:val="28"/>
        </w:rPr>
        <w:t> ГК РФ следует, что срок исковой давности не течет со дня обращения в суд в установленном порядке за защитой нарушенного права на протяжении всего времени, когда осуществляется судебная защита нарушенного права.</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Заявление о вынесении судебного приказа находилось на рассмотрении у мирового судьи с 09.12.2019   по 16.12.2019 года, то есть    7 дней, с учетом положений </w:t>
      </w:r>
      <w:hyperlink r:id="rId4" w:anchor="/document/10164072/entry/203" w:history="1">
        <w:r w:rsidRPr="003C5A69">
          <w:rPr>
            <w:rStyle w:val="Hyperlink"/>
            <w:color w:val="auto"/>
            <w:sz w:val="28"/>
            <w:szCs w:val="28"/>
            <w:u w:val="none"/>
          </w:rPr>
          <w:t>ст. 203</w:t>
        </w:r>
      </w:hyperlink>
      <w:r w:rsidRPr="003C5A69">
        <w:rPr>
          <w:sz w:val="28"/>
          <w:szCs w:val="28"/>
        </w:rPr>
        <w:t xml:space="preserve"> ГК РФ, на </w:t>
      </w:r>
      <w:r w:rsidRPr="003C5A69">
        <w:rPr>
          <w:sz w:val="28"/>
          <w:szCs w:val="28"/>
        </w:rPr>
        <w:t>протяжении  7</w:t>
      </w:r>
      <w:r w:rsidRPr="003C5A69">
        <w:rPr>
          <w:sz w:val="28"/>
          <w:szCs w:val="28"/>
        </w:rPr>
        <w:t xml:space="preserve"> дней срок исковой давности не тек.</w:t>
      </w:r>
    </w:p>
    <w:p w:rsidR="004A5901"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С иском о взыскании кредитной задолженности </w:t>
      </w:r>
      <w:r w:rsidRPr="003C5A69">
        <w:rPr>
          <w:sz w:val="28"/>
          <w:szCs w:val="28"/>
        </w:rPr>
        <w:t>истец  обратился</w:t>
      </w:r>
      <w:r w:rsidRPr="003C5A69">
        <w:rPr>
          <w:sz w:val="28"/>
          <w:szCs w:val="28"/>
        </w:rPr>
        <w:t xml:space="preserve">  24.02.2025 года, что следует из оттиска почтового</w:t>
      </w:r>
      <w:r w:rsidR="00EE146B">
        <w:rPr>
          <w:sz w:val="28"/>
          <w:szCs w:val="28"/>
        </w:rPr>
        <w:t xml:space="preserve"> штемпеля на </w:t>
      </w:r>
      <w:r w:rsidRPr="003C5A69">
        <w:rPr>
          <w:sz w:val="28"/>
          <w:szCs w:val="28"/>
        </w:rPr>
        <w:t xml:space="preserve"> конверт</w:t>
      </w:r>
      <w:r w:rsidR="00EE146B">
        <w:rPr>
          <w:sz w:val="28"/>
          <w:szCs w:val="28"/>
        </w:rPr>
        <w:t>е</w:t>
      </w:r>
      <w:r w:rsidRPr="003C5A69">
        <w:rPr>
          <w:sz w:val="28"/>
          <w:szCs w:val="28"/>
        </w:rPr>
        <w:t xml:space="preserve"> (л.д 30</w:t>
      </w:r>
      <w:r w:rsidR="003C5A69">
        <w:rPr>
          <w:sz w:val="28"/>
          <w:szCs w:val="28"/>
        </w:rPr>
        <w:t>)</w:t>
      </w:r>
      <w:r w:rsidRPr="003C5A69">
        <w:rPr>
          <w:sz w:val="28"/>
          <w:szCs w:val="28"/>
        </w:rPr>
        <w:t>,</w:t>
      </w:r>
      <w:r w:rsidR="00EE146B">
        <w:rPr>
          <w:sz w:val="28"/>
          <w:szCs w:val="28"/>
        </w:rPr>
        <w:t xml:space="preserve"> соответственно </w:t>
      </w:r>
      <w:r w:rsidRPr="003C5A69">
        <w:rPr>
          <w:sz w:val="28"/>
          <w:szCs w:val="28"/>
        </w:rPr>
        <w:t xml:space="preserve">срок исковой давности по платежам, предшествующим </w:t>
      </w:r>
      <w:r w:rsidRPr="003C5A69" w:rsidR="003C5A69">
        <w:rPr>
          <w:sz w:val="28"/>
          <w:szCs w:val="28"/>
        </w:rPr>
        <w:t>19.12.2016</w:t>
      </w:r>
      <w:r w:rsidRPr="003C5A69">
        <w:rPr>
          <w:sz w:val="28"/>
          <w:szCs w:val="28"/>
        </w:rPr>
        <w:t xml:space="preserve"> года истек.</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Таким образом, доводы ответчика</w:t>
      </w:r>
      <w:r w:rsidRPr="003C5A69" w:rsidR="00201D66">
        <w:rPr>
          <w:sz w:val="28"/>
          <w:szCs w:val="28"/>
        </w:rPr>
        <w:t xml:space="preserve"> Курской Ю.И.</w:t>
      </w:r>
      <w:r w:rsidRPr="003C5A69">
        <w:rPr>
          <w:sz w:val="28"/>
          <w:szCs w:val="28"/>
        </w:rPr>
        <w:t xml:space="preserve"> о пропуске срока исковой </w:t>
      </w:r>
      <w:r w:rsidRPr="003C5A69">
        <w:rPr>
          <w:sz w:val="28"/>
          <w:szCs w:val="28"/>
        </w:rPr>
        <w:t>давности</w:t>
      </w:r>
      <w:r w:rsidRPr="003C5A69" w:rsidR="00201D66">
        <w:rPr>
          <w:sz w:val="28"/>
          <w:szCs w:val="28"/>
        </w:rPr>
        <w:t xml:space="preserve">, </w:t>
      </w:r>
      <w:r w:rsidRPr="003C5A69">
        <w:rPr>
          <w:sz w:val="28"/>
          <w:szCs w:val="28"/>
        </w:rPr>
        <w:t xml:space="preserve"> суд</w:t>
      </w:r>
      <w:r w:rsidRPr="003C5A69">
        <w:rPr>
          <w:sz w:val="28"/>
          <w:szCs w:val="28"/>
        </w:rPr>
        <w:t xml:space="preserve"> находит состоятельными.</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Согласно </w:t>
      </w:r>
      <w:hyperlink r:id="rId4" w:anchor="/document/10164072/entry/2071" w:history="1">
        <w:r w:rsidRPr="003C5A69">
          <w:rPr>
            <w:rStyle w:val="Hyperlink"/>
            <w:color w:val="auto"/>
            <w:sz w:val="28"/>
            <w:szCs w:val="28"/>
            <w:u w:val="none"/>
          </w:rPr>
          <w:t>пункту 1 статьи 207</w:t>
        </w:r>
      </w:hyperlink>
      <w:r w:rsidRPr="003C5A69">
        <w:rPr>
          <w:sz w:val="28"/>
          <w:szCs w:val="28"/>
        </w:rPr>
        <w:t> ГК РФ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требование о возмещении неполученных доходов при истечении срока исковой давности по требованию о возвращении неосновательного обогащения и т.п.), в том числе возникшим после начала течения срока исковой давности по главному требованию.</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Из </w:t>
      </w:r>
      <w:hyperlink r:id="rId4" w:anchor="/document/10164072/entry/1992" w:history="1">
        <w:r w:rsidRPr="003C5A69">
          <w:rPr>
            <w:rStyle w:val="Hyperlink"/>
            <w:color w:val="auto"/>
            <w:sz w:val="28"/>
            <w:szCs w:val="28"/>
            <w:u w:val="none"/>
          </w:rPr>
          <w:t>п. 2 ст. 199</w:t>
        </w:r>
      </w:hyperlink>
      <w:r w:rsidRPr="003C5A69">
        <w:rPr>
          <w:sz w:val="28"/>
          <w:szCs w:val="28"/>
        </w:rPr>
        <w:t> ГК РФ следует, что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6B244B"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При таких обстоятельствах суд приходит к выводу об отказе в удовлетворении иска ООО</w:t>
      </w:r>
      <w:r w:rsidRPr="003C5A69" w:rsidR="00FA5F0A">
        <w:rPr>
          <w:sz w:val="28"/>
          <w:szCs w:val="28"/>
        </w:rPr>
        <w:t xml:space="preserve"> ПКО </w:t>
      </w:r>
      <w:r w:rsidRPr="003C5A69">
        <w:rPr>
          <w:sz w:val="28"/>
          <w:szCs w:val="28"/>
        </w:rPr>
        <w:t xml:space="preserve">"РСВ" к </w:t>
      </w:r>
      <w:r w:rsidRPr="003C5A69" w:rsidR="00201D66">
        <w:rPr>
          <w:sz w:val="28"/>
          <w:szCs w:val="28"/>
        </w:rPr>
        <w:t>Курской Ю.И.</w:t>
      </w:r>
      <w:r w:rsidRPr="003C5A69">
        <w:rPr>
          <w:sz w:val="28"/>
          <w:szCs w:val="28"/>
        </w:rPr>
        <w:t xml:space="preserve"> о взыскании задолженности по кредитному договору, судебных расходов, в связи с отсутствием доказательств предоставления ответчику денежных средств в кредит, в связи с истечением срока исковой давности, о применении которой заявлено ответчиком.</w:t>
      </w:r>
    </w:p>
    <w:p w:rsid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На </w:t>
      </w:r>
      <w:r w:rsidRPr="003C5A69">
        <w:rPr>
          <w:sz w:val="28"/>
          <w:szCs w:val="28"/>
        </w:rPr>
        <w:t>основании  изложенного</w:t>
      </w:r>
      <w:r w:rsidRPr="003C5A69">
        <w:rPr>
          <w:sz w:val="28"/>
          <w:szCs w:val="28"/>
        </w:rPr>
        <w:t>,  руководствуясь </w:t>
      </w:r>
      <w:hyperlink r:id="rId4" w:anchor="/document/12128809/entry/56" w:history="1">
        <w:r w:rsidRPr="003C5A69">
          <w:rPr>
            <w:rStyle w:val="Hyperlink"/>
            <w:color w:val="auto"/>
            <w:sz w:val="28"/>
            <w:szCs w:val="28"/>
            <w:u w:val="none"/>
          </w:rPr>
          <w:t>ст.ст</w:t>
        </w:r>
        <w:r w:rsidRPr="003C5A69">
          <w:rPr>
            <w:rStyle w:val="Hyperlink"/>
            <w:color w:val="auto"/>
            <w:sz w:val="28"/>
            <w:szCs w:val="28"/>
            <w:u w:val="none"/>
          </w:rPr>
          <w:t>. 56</w:t>
        </w:r>
      </w:hyperlink>
      <w:r w:rsidRPr="003C5A69">
        <w:rPr>
          <w:sz w:val="28"/>
          <w:szCs w:val="28"/>
        </w:rPr>
        <w:t>,  </w:t>
      </w:r>
      <w:hyperlink r:id="rId4" w:anchor="/document/12128809/entry/98" w:history="1">
        <w:r w:rsidRPr="003C5A69">
          <w:rPr>
            <w:rStyle w:val="Hyperlink"/>
            <w:color w:val="auto"/>
            <w:sz w:val="28"/>
            <w:szCs w:val="28"/>
            <w:u w:val="none"/>
          </w:rPr>
          <w:t>98</w:t>
        </w:r>
      </w:hyperlink>
      <w:r w:rsidRPr="003C5A69">
        <w:rPr>
          <w:sz w:val="28"/>
          <w:szCs w:val="28"/>
        </w:rPr>
        <w:t xml:space="preserve">, 167, </w:t>
      </w:r>
      <w:hyperlink r:id="rId4" w:anchor="/document/12128809/entry/194" w:history="1">
        <w:r w:rsidRPr="003C5A69">
          <w:rPr>
            <w:rStyle w:val="Hyperlink"/>
            <w:color w:val="auto"/>
            <w:sz w:val="28"/>
            <w:szCs w:val="28"/>
            <w:u w:val="none"/>
          </w:rPr>
          <w:t>194-199</w:t>
        </w:r>
      </w:hyperlink>
      <w:r w:rsidRPr="003C5A69">
        <w:rPr>
          <w:sz w:val="28"/>
          <w:szCs w:val="28"/>
        </w:rPr>
        <w:t xml:space="preserve"> Гражданского  процессуального кодекса  Российской Федерации,  </w:t>
      </w:r>
      <w:r>
        <w:rPr>
          <w:sz w:val="28"/>
          <w:szCs w:val="28"/>
        </w:rPr>
        <w:t>суд</w:t>
      </w:r>
    </w:p>
    <w:p w:rsidR="00515F0C" w:rsidRPr="003C5A69" w:rsidP="003C5A69">
      <w:pPr>
        <w:pStyle w:val="s1"/>
        <w:shd w:val="clear" w:color="auto" w:fill="FFFFFF"/>
        <w:spacing w:before="0" w:beforeAutospacing="0" w:after="0" w:afterAutospacing="0"/>
        <w:ind w:firstLine="708"/>
        <w:jc w:val="both"/>
        <w:rPr>
          <w:sz w:val="28"/>
          <w:szCs w:val="28"/>
        </w:rPr>
      </w:pPr>
      <w:r w:rsidRPr="003C5A69">
        <w:rPr>
          <w:sz w:val="28"/>
          <w:szCs w:val="28"/>
        </w:rPr>
        <w:t xml:space="preserve"> </w:t>
      </w:r>
    </w:p>
    <w:p w:rsidR="00515F0C" w:rsidRPr="003C5A69" w:rsidP="003C5A69">
      <w:pPr>
        <w:pStyle w:val="s1"/>
        <w:shd w:val="clear" w:color="auto" w:fill="FFFFFF"/>
        <w:spacing w:before="0" w:beforeAutospacing="0" w:after="0" w:afterAutospacing="0"/>
        <w:jc w:val="center"/>
        <w:rPr>
          <w:sz w:val="28"/>
          <w:szCs w:val="28"/>
        </w:rPr>
      </w:pPr>
      <w:r w:rsidRPr="003C5A69">
        <w:rPr>
          <w:sz w:val="28"/>
          <w:szCs w:val="28"/>
        </w:rPr>
        <w:t>РЕШИЛ:</w:t>
      </w:r>
    </w:p>
    <w:p w:rsidR="00515F0C" w:rsidRPr="003C5A69" w:rsidP="003C5A69">
      <w:pPr>
        <w:pStyle w:val="s1"/>
        <w:shd w:val="clear" w:color="auto" w:fill="FFFFFF"/>
        <w:spacing w:before="0" w:beforeAutospacing="0" w:after="0" w:afterAutospacing="0"/>
        <w:jc w:val="center"/>
        <w:rPr>
          <w:sz w:val="28"/>
          <w:szCs w:val="28"/>
        </w:rPr>
      </w:pPr>
    </w:p>
    <w:p w:rsidR="00515F0C" w:rsidRPr="003C5A69" w:rsidP="003C5A69">
      <w:pPr>
        <w:pStyle w:val="NormalWeb"/>
        <w:shd w:val="clear" w:color="auto" w:fill="FFFFFF"/>
        <w:spacing w:before="0" w:beforeAutospacing="0" w:after="0" w:afterAutospacing="0"/>
        <w:ind w:firstLine="720"/>
        <w:jc w:val="both"/>
        <w:rPr>
          <w:sz w:val="28"/>
          <w:szCs w:val="28"/>
        </w:rPr>
      </w:pPr>
      <w:r w:rsidRPr="003C5A69">
        <w:rPr>
          <w:sz w:val="28"/>
          <w:szCs w:val="28"/>
        </w:rPr>
        <w:t>В  удовлетворении</w:t>
      </w:r>
      <w:r w:rsidRPr="003C5A69">
        <w:rPr>
          <w:sz w:val="28"/>
          <w:szCs w:val="28"/>
        </w:rPr>
        <w:t xml:space="preserve">  исковых требований Общества  с ограниченной ответственностью  "</w:t>
      </w:r>
      <w:r w:rsidRPr="003C5A69">
        <w:rPr>
          <w:rStyle w:val="Emphasis"/>
          <w:i w:val="0"/>
          <w:iCs w:val="0"/>
          <w:sz w:val="28"/>
          <w:szCs w:val="28"/>
        </w:rPr>
        <w:t>Региональная</w:t>
      </w:r>
      <w:r w:rsidRPr="003C5A69">
        <w:rPr>
          <w:sz w:val="28"/>
          <w:szCs w:val="28"/>
        </w:rPr>
        <w:t> </w:t>
      </w:r>
      <w:r w:rsidRPr="003C5A69">
        <w:rPr>
          <w:rStyle w:val="Emphasis"/>
          <w:i w:val="0"/>
          <w:iCs w:val="0"/>
          <w:sz w:val="28"/>
          <w:szCs w:val="28"/>
        </w:rPr>
        <w:t>Служба</w:t>
      </w:r>
      <w:r w:rsidRPr="003C5A69">
        <w:rPr>
          <w:sz w:val="28"/>
          <w:szCs w:val="28"/>
        </w:rPr>
        <w:t xml:space="preserve"> Взыскания" к  </w:t>
      </w:r>
      <w:r w:rsidRPr="003C5A69" w:rsidR="00201D66">
        <w:rPr>
          <w:sz w:val="28"/>
          <w:szCs w:val="28"/>
        </w:rPr>
        <w:t xml:space="preserve">Курской Юлии Игоревне </w:t>
      </w:r>
      <w:r w:rsidRPr="003C5A69">
        <w:rPr>
          <w:sz w:val="28"/>
          <w:szCs w:val="28"/>
        </w:rPr>
        <w:t xml:space="preserve">  о взыскании задолженности по </w:t>
      </w:r>
      <w:r w:rsidRPr="003C5A69" w:rsidR="00201D66">
        <w:rPr>
          <w:sz w:val="28"/>
          <w:szCs w:val="28"/>
        </w:rPr>
        <w:t xml:space="preserve"> кредитному </w:t>
      </w:r>
      <w:r w:rsidRPr="003C5A69">
        <w:rPr>
          <w:sz w:val="28"/>
          <w:szCs w:val="28"/>
        </w:rPr>
        <w:t xml:space="preserve">договору </w:t>
      </w:r>
      <w:r w:rsidRPr="003C5A69" w:rsidR="00201D66">
        <w:rPr>
          <w:sz w:val="28"/>
          <w:szCs w:val="28"/>
        </w:rPr>
        <w:t xml:space="preserve"> </w:t>
      </w:r>
      <w:r w:rsidRPr="003C5A69" w:rsidR="00FA5F0A">
        <w:rPr>
          <w:sz w:val="28"/>
          <w:szCs w:val="28"/>
        </w:rPr>
        <w:t xml:space="preserve"> </w:t>
      </w:r>
      <w:r w:rsidRPr="003C5A69">
        <w:rPr>
          <w:sz w:val="28"/>
          <w:szCs w:val="28"/>
        </w:rPr>
        <w:t xml:space="preserve"> № </w:t>
      </w:r>
      <w:r w:rsidRPr="003C5A69" w:rsidR="00201D66">
        <w:rPr>
          <w:sz w:val="28"/>
          <w:szCs w:val="28"/>
        </w:rPr>
        <w:t>МТСК66773921/810/12 от 06.11.2012</w:t>
      </w:r>
      <w:r w:rsidRPr="003C5A69">
        <w:rPr>
          <w:sz w:val="28"/>
          <w:szCs w:val="28"/>
        </w:rPr>
        <w:t xml:space="preserve">  за  период  с  </w:t>
      </w:r>
      <w:r w:rsidRPr="003C5A69" w:rsidR="00201D66">
        <w:rPr>
          <w:sz w:val="28"/>
          <w:szCs w:val="28"/>
        </w:rPr>
        <w:t>06.11.2012</w:t>
      </w:r>
      <w:r w:rsidRPr="003C5A69">
        <w:rPr>
          <w:sz w:val="28"/>
          <w:szCs w:val="28"/>
        </w:rPr>
        <w:t xml:space="preserve"> по </w:t>
      </w:r>
      <w:r w:rsidRPr="003C5A69" w:rsidR="00201D66">
        <w:rPr>
          <w:sz w:val="28"/>
          <w:szCs w:val="28"/>
        </w:rPr>
        <w:t>20.11.2019</w:t>
      </w:r>
      <w:r w:rsidRPr="003C5A69">
        <w:rPr>
          <w:sz w:val="28"/>
          <w:szCs w:val="28"/>
        </w:rPr>
        <w:t xml:space="preserve">  в размере  </w:t>
      </w:r>
      <w:r w:rsidRPr="003C5A69" w:rsidR="00201D66">
        <w:rPr>
          <w:sz w:val="28"/>
          <w:szCs w:val="28"/>
        </w:rPr>
        <w:t>48974,45 рублей</w:t>
      </w:r>
      <w:r w:rsidRPr="003C5A69">
        <w:rPr>
          <w:sz w:val="28"/>
          <w:szCs w:val="28"/>
        </w:rPr>
        <w:t xml:space="preserve">,  расходов  по оплате государственной пошлины  в размере </w:t>
      </w:r>
      <w:r w:rsidRPr="003C5A69" w:rsidR="00201D66">
        <w:rPr>
          <w:sz w:val="28"/>
          <w:szCs w:val="28"/>
        </w:rPr>
        <w:t>4000,00 рублей</w:t>
      </w:r>
      <w:r w:rsidRPr="003C5A69">
        <w:rPr>
          <w:sz w:val="28"/>
          <w:szCs w:val="28"/>
        </w:rPr>
        <w:t xml:space="preserve">   отказать.</w:t>
      </w:r>
    </w:p>
    <w:p w:rsidR="00515F0C" w:rsidRPr="003C5A69" w:rsidP="003C5A69">
      <w:pPr>
        <w:pStyle w:val="NormalWeb"/>
        <w:shd w:val="clear" w:color="auto" w:fill="FFFFFF"/>
        <w:spacing w:before="0" w:beforeAutospacing="0" w:after="0" w:afterAutospacing="0"/>
        <w:ind w:firstLine="720"/>
        <w:jc w:val="both"/>
        <w:rPr>
          <w:sz w:val="28"/>
          <w:szCs w:val="28"/>
        </w:rPr>
      </w:pPr>
      <w:r w:rsidRPr="003C5A69">
        <w:rPr>
          <w:sz w:val="28"/>
          <w:szCs w:val="28"/>
        </w:rPr>
        <w:t>Решение может быть обжаловано в течение одного месяца в Когалымский городской суд Ханты-Мансийского автономного округа-Югры с подачей апелляционной жалобы через мирового судью судебного участка №3 Когалымского судебного района Ханты-Мансийского автономного округа-Югры.</w:t>
      </w:r>
    </w:p>
    <w:p w:rsidR="00515F0C" w:rsidRPr="00201D66" w:rsidP="00201D66">
      <w:pPr>
        <w:pStyle w:val="NormalWeb"/>
        <w:shd w:val="clear" w:color="auto" w:fill="FFFFFF"/>
        <w:spacing w:before="0" w:beforeAutospacing="0" w:after="0" w:afterAutospacing="0"/>
        <w:ind w:firstLine="708"/>
        <w:jc w:val="both"/>
        <w:rPr>
          <w:sz w:val="28"/>
          <w:szCs w:val="28"/>
        </w:rPr>
      </w:pPr>
      <w:r w:rsidRPr="00201D66">
        <w:rPr>
          <w:sz w:val="28"/>
          <w:szCs w:val="28"/>
        </w:rPr>
        <w:t xml:space="preserve"> </w:t>
      </w:r>
      <w:r w:rsidR="00FA5F0A">
        <w:rPr>
          <w:sz w:val="28"/>
          <w:szCs w:val="28"/>
        </w:rPr>
        <w:t xml:space="preserve"> </w:t>
      </w:r>
    </w:p>
    <w:p w:rsidR="00515F0C" w:rsidRPr="00201D66" w:rsidP="00201D66">
      <w:pPr>
        <w:pStyle w:val="NormalWeb"/>
        <w:shd w:val="clear" w:color="auto" w:fill="FFFFFF"/>
        <w:spacing w:before="0" w:beforeAutospacing="0" w:after="0" w:afterAutospacing="0"/>
        <w:ind w:firstLine="708"/>
        <w:jc w:val="both"/>
        <w:rPr>
          <w:sz w:val="28"/>
          <w:szCs w:val="28"/>
        </w:rPr>
      </w:pPr>
    </w:p>
    <w:p w:rsidR="00515F0C" w:rsidP="00201D66">
      <w:pPr>
        <w:pStyle w:val="NormalWeb"/>
        <w:shd w:val="clear" w:color="auto" w:fill="FFFFFF"/>
        <w:spacing w:before="0" w:beforeAutospacing="0" w:after="0" w:afterAutospacing="0"/>
        <w:ind w:firstLine="708"/>
        <w:jc w:val="both"/>
        <w:rPr>
          <w:sz w:val="28"/>
          <w:szCs w:val="28"/>
        </w:rPr>
      </w:pPr>
      <w:r w:rsidRPr="00201D66">
        <w:rPr>
          <w:sz w:val="28"/>
          <w:szCs w:val="28"/>
        </w:rPr>
        <w:t>Мировой судья</w:t>
      </w:r>
      <w:r w:rsidR="00EE146B">
        <w:rPr>
          <w:sz w:val="28"/>
          <w:szCs w:val="28"/>
        </w:rPr>
        <w:t>: подпись</w:t>
      </w:r>
      <w:r w:rsidRPr="00201D66">
        <w:rPr>
          <w:sz w:val="28"/>
          <w:szCs w:val="28"/>
        </w:rPr>
        <w:tab/>
      </w:r>
      <w:r w:rsidRPr="00201D66">
        <w:rPr>
          <w:sz w:val="28"/>
          <w:szCs w:val="28"/>
        </w:rPr>
        <w:tab/>
      </w:r>
      <w:r w:rsidRPr="00201D66">
        <w:rPr>
          <w:sz w:val="28"/>
          <w:szCs w:val="28"/>
        </w:rPr>
        <w:tab/>
      </w:r>
      <w:r w:rsidRPr="00201D66">
        <w:rPr>
          <w:sz w:val="28"/>
          <w:szCs w:val="28"/>
        </w:rPr>
        <w:tab/>
      </w:r>
      <w:r w:rsidRPr="00201D66">
        <w:rPr>
          <w:sz w:val="28"/>
          <w:szCs w:val="28"/>
        </w:rPr>
        <w:tab/>
        <w:t>Филяева Е.М.</w:t>
      </w:r>
    </w:p>
    <w:p w:rsidR="00EE146B" w:rsidP="00EE146B">
      <w:pPr>
        <w:pStyle w:val="NormalWeb"/>
        <w:shd w:val="clear" w:color="auto" w:fill="FFFFFF"/>
        <w:spacing w:before="0" w:beforeAutospacing="0" w:after="0" w:afterAutospacing="0"/>
        <w:jc w:val="both"/>
        <w:rPr>
          <w:sz w:val="28"/>
          <w:szCs w:val="28"/>
        </w:rPr>
      </w:pPr>
    </w:p>
    <w:p w:rsidR="00EE146B" w:rsidP="00EE146B">
      <w:pPr>
        <w:pStyle w:val="NormalWeb"/>
        <w:shd w:val="clear" w:color="auto" w:fill="FFFFFF"/>
        <w:spacing w:before="0" w:beforeAutospacing="0" w:after="0" w:afterAutospacing="0"/>
        <w:jc w:val="both"/>
        <w:rPr>
          <w:sz w:val="28"/>
          <w:szCs w:val="28"/>
        </w:rPr>
      </w:pPr>
    </w:p>
    <w:p w:rsidR="00EE146B" w:rsidP="00EE146B">
      <w:pPr>
        <w:pStyle w:val="NormalWeb"/>
        <w:shd w:val="clear" w:color="auto" w:fill="FFFFFF"/>
        <w:spacing w:before="0" w:beforeAutospacing="0" w:after="0" w:afterAutospacing="0"/>
        <w:jc w:val="both"/>
        <w:rPr>
          <w:sz w:val="28"/>
          <w:szCs w:val="28"/>
        </w:rPr>
      </w:pPr>
    </w:p>
    <w:p w:rsidR="00EE146B" w:rsidP="00EE146B">
      <w:pPr>
        <w:pStyle w:val="NormalWeb"/>
        <w:shd w:val="clear" w:color="auto" w:fill="FFFFFF"/>
        <w:spacing w:before="0" w:beforeAutospacing="0" w:after="0" w:afterAutospacing="0"/>
        <w:jc w:val="both"/>
        <w:rPr>
          <w:sz w:val="28"/>
          <w:szCs w:val="28"/>
        </w:rPr>
      </w:pPr>
    </w:p>
    <w:p w:rsidR="00EE146B" w:rsidP="00EE146B">
      <w:pPr>
        <w:pStyle w:val="NormalWeb"/>
        <w:shd w:val="clear" w:color="auto" w:fill="FFFFFF"/>
        <w:spacing w:before="0" w:beforeAutospacing="0" w:after="0" w:afterAutospacing="0"/>
        <w:jc w:val="both"/>
        <w:rPr>
          <w:sz w:val="28"/>
          <w:szCs w:val="28"/>
        </w:rPr>
      </w:pPr>
    </w:p>
    <w:p w:rsidR="00ED0F93" w:rsidP="00EE146B">
      <w:pPr>
        <w:pStyle w:val="NormalWeb"/>
        <w:shd w:val="clear" w:color="auto" w:fill="FFFFFF"/>
        <w:spacing w:before="0" w:beforeAutospacing="0" w:after="0" w:afterAutospacing="0"/>
        <w:jc w:val="both"/>
      </w:pPr>
      <w:r>
        <w:rPr>
          <w:sz w:val="18"/>
          <w:szCs w:val="18"/>
        </w:rPr>
        <w:t>Подлинник  решения</w:t>
      </w:r>
      <w:r>
        <w:rPr>
          <w:sz w:val="18"/>
          <w:szCs w:val="18"/>
        </w:rPr>
        <w:t xml:space="preserve"> подшит  в  материалах гражданского дела № 2-426-1703/2025 судебного  участка № 3 Когалымского  судебного  района Ханты-Мансийского  автономного округа - Югры </w:t>
      </w:r>
    </w:p>
    <w:sectPr w:rsidSect="00EE146B">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AE"/>
    <w:rsid w:val="00056AAE"/>
    <w:rsid w:val="00201D66"/>
    <w:rsid w:val="003C5A69"/>
    <w:rsid w:val="004A5901"/>
    <w:rsid w:val="00515F0C"/>
    <w:rsid w:val="005E6B1F"/>
    <w:rsid w:val="006B244B"/>
    <w:rsid w:val="00794480"/>
    <w:rsid w:val="008B5756"/>
    <w:rsid w:val="00A507C3"/>
    <w:rsid w:val="00A523C9"/>
    <w:rsid w:val="00A97BD0"/>
    <w:rsid w:val="00AB642D"/>
    <w:rsid w:val="00AF3E70"/>
    <w:rsid w:val="00B84288"/>
    <w:rsid w:val="00BA0AE7"/>
    <w:rsid w:val="00DA43FB"/>
    <w:rsid w:val="00ED0F93"/>
    <w:rsid w:val="00EE146B"/>
    <w:rsid w:val="00FA5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D766D63-6A7A-4A04-A508-A07058E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F0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5F0C"/>
    <w:rPr>
      <w:color w:val="0000FF"/>
      <w:u w:val="single"/>
    </w:rPr>
  </w:style>
  <w:style w:type="paragraph" w:styleId="BodyTextIndent">
    <w:name w:val="Body Text Indent"/>
    <w:basedOn w:val="Normal"/>
    <w:link w:val="a"/>
    <w:semiHidden/>
    <w:unhideWhenUsed/>
    <w:rsid w:val="00515F0C"/>
    <w:pPr>
      <w:ind w:left="900" w:hanging="900"/>
      <w:jc w:val="both"/>
    </w:pPr>
  </w:style>
  <w:style w:type="character" w:customStyle="1" w:styleId="a">
    <w:name w:val="Основной текст с отступом Знак"/>
    <w:basedOn w:val="DefaultParagraphFont"/>
    <w:link w:val="BodyTextIndent"/>
    <w:semiHidden/>
    <w:rsid w:val="00515F0C"/>
    <w:rPr>
      <w:rFonts w:ascii="Times New Roman" w:eastAsia="Times New Roman" w:hAnsi="Times New Roman" w:cs="Times New Roman"/>
      <w:sz w:val="24"/>
      <w:szCs w:val="24"/>
      <w:lang w:eastAsia="ru-RU"/>
    </w:rPr>
  </w:style>
  <w:style w:type="paragraph" w:customStyle="1" w:styleId="s1">
    <w:name w:val="s_1"/>
    <w:basedOn w:val="Normal"/>
    <w:rsid w:val="00515F0C"/>
    <w:pPr>
      <w:spacing w:before="100" w:beforeAutospacing="1" w:after="100" w:afterAutospacing="1"/>
    </w:pPr>
  </w:style>
  <w:style w:type="character" w:styleId="Emphasis">
    <w:name w:val="Emphasis"/>
    <w:basedOn w:val="DefaultParagraphFont"/>
    <w:uiPriority w:val="20"/>
    <w:qFormat/>
    <w:rsid w:val="00515F0C"/>
    <w:rPr>
      <w:i/>
      <w:iCs/>
    </w:rPr>
  </w:style>
  <w:style w:type="paragraph" w:styleId="NormalWeb">
    <w:name w:val="Normal (Web)"/>
    <w:basedOn w:val="Normal"/>
    <w:uiPriority w:val="99"/>
    <w:unhideWhenUsed/>
    <w:rsid w:val="00515F0C"/>
    <w:pPr>
      <w:spacing w:before="100" w:beforeAutospacing="1" w:after="100" w:afterAutospacing="1"/>
    </w:pPr>
  </w:style>
  <w:style w:type="paragraph" w:styleId="BalloonText">
    <w:name w:val="Balloon Text"/>
    <w:basedOn w:val="Normal"/>
    <w:link w:val="a0"/>
    <w:uiPriority w:val="99"/>
    <w:semiHidden/>
    <w:unhideWhenUsed/>
    <w:rsid w:val="003C5A69"/>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C5A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